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98E" w:rsidRPr="007347E2" w:rsidRDefault="0039398E" w:rsidP="0039174C">
      <w:pPr>
        <w:jc w:val="center"/>
        <w:rPr>
          <w:rFonts w:ascii="Times New Roman" w:hAnsi="Times New Roman" w:cs="Times New Roman"/>
          <w:b/>
          <w:bCs/>
          <w:sz w:val="24"/>
          <w:szCs w:val="24"/>
        </w:rPr>
      </w:pPr>
      <w:bookmarkStart w:id="0" w:name="_GoBack"/>
      <w:bookmarkEnd w:id="0"/>
    </w:p>
    <w:p w:rsidR="0039174C" w:rsidRPr="007347E2" w:rsidRDefault="000A197E" w:rsidP="0039174C">
      <w:pPr>
        <w:jc w:val="center"/>
        <w:rPr>
          <w:rFonts w:ascii="Times New Roman" w:hAnsi="Times New Roman" w:cs="Times New Roman"/>
          <w:b/>
          <w:sz w:val="24"/>
          <w:szCs w:val="24"/>
        </w:rPr>
      </w:pPr>
      <w:r w:rsidRPr="007347E2">
        <w:rPr>
          <w:rFonts w:ascii="Times New Roman" w:hAnsi="Times New Roman" w:cs="Times New Roman"/>
          <w:b/>
          <w:bCs/>
          <w:sz w:val="24"/>
          <w:szCs w:val="24"/>
        </w:rPr>
        <w:t xml:space="preserve">İSVİÇRE KONFEDERASYONU </w:t>
      </w:r>
      <w:r w:rsidR="000A2271" w:rsidRPr="007347E2">
        <w:rPr>
          <w:rFonts w:ascii="Times New Roman" w:hAnsi="Times New Roman" w:cs="Times New Roman"/>
          <w:b/>
          <w:bCs/>
          <w:sz w:val="24"/>
          <w:szCs w:val="24"/>
        </w:rPr>
        <w:t>VE</w:t>
      </w:r>
      <w:r w:rsidR="009A2587" w:rsidRPr="007347E2">
        <w:rPr>
          <w:rFonts w:ascii="Times New Roman" w:hAnsi="Times New Roman" w:cs="Times New Roman"/>
          <w:b/>
          <w:bCs/>
          <w:sz w:val="24"/>
          <w:szCs w:val="24"/>
        </w:rPr>
        <w:t>YA</w:t>
      </w:r>
      <w:r w:rsidR="000A2271" w:rsidRPr="007347E2">
        <w:rPr>
          <w:rFonts w:ascii="Times New Roman" w:hAnsi="Times New Roman" w:cs="Times New Roman"/>
          <w:b/>
          <w:bCs/>
          <w:sz w:val="24"/>
          <w:szCs w:val="24"/>
        </w:rPr>
        <w:t xml:space="preserve"> LİHTENŞTAYN </w:t>
      </w:r>
      <w:r w:rsidR="00F209EC" w:rsidRPr="007347E2">
        <w:rPr>
          <w:rFonts w:ascii="Times New Roman" w:hAnsi="Times New Roman" w:cs="Times New Roman"/>
          <w:b/>
          <w:bCs/>
          <w:sz w:val="24"/>
          <w:szCs w:val="24"/>
        </w:rPr>
        <w:t xml:space="preserve">PRENSLİĞİ </w:t>
      </w:r>
      <w:r w:rsidR="0039174C" w:rsidRPr="007347E2">
        <w:rPr>
          <w:rFonts w:ascii="Times New Roman" w:hAnsi="Times New Roman" w:cs="Times New Roman"/>
          <w:b/>
          <w:sz w:val="24"/>
          <w:szCs w:val="24"/>
        </w:rPr>
        <w:t>MENŞELİ BAZI ÜRÜNLERİN İTHALATINDA TARİFE KONTENJANI UYGULANMASI HAKKINDA KARAR</w:t>
      </w:r>
    </w:p>
    <w:p w:rsidR="00D87D1C" w:rsidRPr="007347E2" w:rsidRDefault="00D87D1C" w:rsidP="0039174C">
      <w:pPr>
        <w:pStyle w:val="NormalWeb"/>
        <w:spacing w:before="0" w:beforeAutospacing="0" w:after="0" w:afterAutospacing="0" w:line="276" w:lineRule="auto"/>
        <w:rPr>
          <w:b/>
          <w:bCs/>
          <w:i/>
        </w:rPr>
      </w:pPr>
    </w:p>
    <w:p w:rsidR="0039398E" w:rsidRPr="00827F21" w:rsidRDefault="00445C46" w:rsidP="0039398E">
      <w:pPr>
        <w:pStyle w:val="AralkYok"/>
        <w:rPr>
          <w:b/>
          <w:i/>
          <w:color w:val="000000" w:themeColor="text1"/>
        </w:rPr>
      </w:pPr>
      <w:hyperlink r:id="rId4" w:history="1">
        <w:r w:rsidR="0039398E" w:rsidRPr="00827F21">
          <w:rPr>
            <w:rStyle w:val="Kpr"/>
            <w:b/>
            <w:i/>
            <w:color w:val="000000" w:themeColor="text1"/>
            <w:u w:val="none"/>
          </w:rPr>
          <w:t>01/10/2021 tarihli ve 31615 sayılı Resmi Gazete</w:t>
        </w:r>
      </w:hyperlink>
    </w:p>
    <w:p w:rsidR="0039398E" w:rsidRPr="007347E2" w:rsidRDefault="0039398E" w:rsidP="0039398E">
      <w:pPr>
        <w:autoSpaceDE w:val="0"/>
        <w:autoSpaceDN w:val="0"/>
        <w:adjustRightInd w:val="0"/>
        <w:jc w:val="both"/>
        <w:rPr>
          <w:rFonts w:ascii="Times New Roman" w:hAnsi="Times New Roman" w:cs="Times New Roman"/>
          <w:b/>
          <w:i/>
          <w:sz w:val="24"/>
          <w:szCs w:val="24"/>
        </w:rPr>
      </w:pPr>
      <w:r w:rsidRPr="007347E2">
        <w:rPr>
          <w:rFonts w:ascii="Times New Roman" w:hAnsi="Times New Roman" w:cs="Times New Roman"/>
          <w:b/>
          <w:i/>
          <w:sz w:val="24"/>
          <w:szCs w:val="24"/>
        </w:rPr>
        <w:t>30/9/2021 tarihli ve 4559 sayılı Cumhurbaşkanı Kararı</w:t>
      </w:r>
    </w:p>
    <w:p w:rsidR="0039398E" w:rsidRPr="007347E2" w:rsidRDefault="0039398E" w:rsidP="0039174C">
      <w:pPr>
        <w:pStyle w:val="NormalWeb"/>
        <w:spacing w:before="0" w:beforeAutospacing="0" w:after="0" w:afterAutospacing="0" w:line="276" w:lineRule="auto"/>
        <w:rPr>
          <w:b/>
          <w:bCs/>
          <w:i/>
        </w:rPr>
      </w:pPr>
    </w:p>
    <w:p w:rsidR="0039174C" w:rsidRPr="007347E2" w:rsidRDefault="0039174C" w:rsidP="0039174C">
      <w:pPr>
        <w:autoSpaceDE w:val="0"/>
        <w:autoSpaceDN w:val="0"/>
        <w:adjustRightInd w:val="0"/>
        <w:spacing w:after="0"/>
        <w:ind w:firstLine="708"/>
        <w:jc w:val="both"/>
        <w:rPr>
          <w:rFonts w:ascii="Times New Roman" w:hAnsi="Times New Roman" w:cs="Times New Roman"/>
          <w:b/>
          <w:sz w:val="24"/>
          <w:szCs w:val="24"/>
        </w:rPr>
      </w:pPr>
      <w:r w:rsidRPr="007347E2">
        <w:rPr>
          <w:rFonts w:ascii="Times New Roman" w:hAnsi="Times New Roman" w:cs="Times New Roman"/>
          <w:b/>
          <w:sz w:val="24"/>
          <w:szCs w:val="24"/>
        </w:rPr>
        <w:t>Amaç ve kapsam</w:t>
      </w:r>
    </w:p>
    <w:p w:rsidR="0039174C" w:rsidRPr="007347E2" w:rsidRDefault="0039174C" w:rsidP="0039174C">
      <w:pPr>
        <w:autoSpaceDE w:val="0"/>
        <w:autoSpaceDN w:val="0"/>
        <w:adjustRightInd w:val="0"/>
        <w:ind w:firstLine="708"/>
        <w:jc w:val="both"/>
        <w:rPr>
          <w:rFonts w:ascii="Times New Roman" w:hAnsi="Times New Roman" w:cs="Times New Roman"/>
          <w:sz w:val="24"/>
          <w:szCs w:val="24"/>
        </w:rPr>
      </w:pPr>
      <w:r w:rsidRPr="007347E2">
        <w:rPr>
          <w:rFonts w:ascii="Times New Roman" w:hAnsi="Times New Roman" w:cs="Times New Roman"/>
          <w:b/>
          <w:bCs/>
          <w:sz w:val="24"/>
          <w:szCs w:val="24"/>
        </w:rPr>
        <w:t>MADDE 1-</w:t>
      </w:r>
      <w:r w:rsidRPr="007347E2">
        <w:rPr>
          <w:rFonts w:ascii="Times New Roman" w:hAnsi="Times New Roman" w:cs="Times New Roman"/>
          <w:sz w:val="24"/>
          <w:szCs w:val="24"/>
        </w:rPr>
        <w:t xml:space="preserve"> (1) Bu Kararın amacı, 25/</w:t>
      </w:r>
      <w:r w:rsidR="000A197E" w:rsidRPr="007347E2">
        <w:rPr>
          <w:rFonts w:ascii="Times New Roman" w:hAnsi="Times New Roman" w:cs="Times New Roman"/>
          <w:sz w:val="24"/>
          <w:szCs w:val="24"/>
        </w:rPr>
        <w:t>5</w:t>
      </w:r>
      <w:r w:rsidRPr="007347E2">
        <w:rPr>
          <w:rFonts w:ascii="Times New Roman" w:hAnsi="Times New Roman" w:cs="Times New Roman"/>
          <w:sz w:val="24"/>
          <w:szCs w:val="24"/>
        </w:rPr>
        <w:t>/2021 tarihli ve 4</w:t>
      </w:r>
      <w:r w:rsidR="000A197E" w:rsidRPr="007347E2">
        <w:rPr>
          <w:rFonts w:ascii="Times New Roman" w:hAnsi="Times New Roman" w:cs="Times New Roman"/>
          <w:sz w:val="24"/>
          <w:szCs w:val="24"/>
        </w:rPr>
        <w:t>020</w:t>
      </w:r>
      <w:r w:rsidRPr="007347E2">
        <w:rPr>
          <w:rFonts w:ascii="Times New Roman" w:hAnsi="Times New Roman" w:cs="Times New Roman"/>
          <w:sz w:val="24"/>
          <w:szCs w:val="24"/>
        </w:rPr>
        <w:t xml:space="preserve"> sayılı Cumhurbaşkanı Kararı ile onaylanan Türkiye Cumhuriyeti ile </w:t>
      </w:r>
      <w:r w:rsidR="000A197E" w:rsidRPr="007347E2">
        <w:rPr>
          <w:rFonts w:ascii="Times New Roman" w:hAnsi="Times New Roman" w:cs="Times New Roman"/>
          <w:sz w:val="24"/>
          <w:szCs w:val="24"/>
        </w:rPr>
        <w:t xml:space="preserve">İsviçre Konfederasyonu </w:t>
      </w:r>
      <w:r w:rsidRPr="007347E2">
        <w:rPr>
          <w:rFonts w:ascii="Times New Roman" w:hAnsi="Times New Roman" w:cs="Times New Roman"/>
          <w:sz w:val="24"/>
          <w:szCs w:val="24"/>
        </w:rPr>
        <w:t xml:space="preserve">Arasında </w:t>
      </w:r>
      <w:r w:rsidR="000A197E" w:rsidRPr="007347E2">
        <w:rPr>
          <w:rFonts w:ascii="Times New Roman" w:hAnsi="Times New Roman" w:cs="Times New Roman"/>
          <w:sz w:val="24"/>
          <w:szCs w:val="24"/>
        </w:rPr>
        <w:t>Tarım</w:t>
      </w:r>
      <w:r w:rsidRPr="007347E2">
        <w:rPr>
          <w:rFonts w:ascii="Times New Roman" w:hAnsi="Times New Roman" w:cs="Times New Roman"/>
          <w:sz w:val="24"/>
          <w:szCs w:val="24"/>
        </w:rPr>
        <w:t xml:space="preserve"> Anlaşması</w:t>
      </w:r>
      <w:r w:rsidR="000A383F" w:rsidRPr="007347E2">
        <w:rPr>
          <w:rFonts w:ascii="Times New Roman" w:hAnsi="Times New Roman" w:cs="Times New Roman"/>
          <w:sz w:val="24"/>
          <w:szCs w:val="24"/>
        </w:rPr>
        <w:t xml:space="preserve"> </w:t>
      </w:r>
      <w:r w:rsidRPr="007347E2">
        <w:rPr>
          <w:rFonts w:ascii="Times New Roman" w:hAnsi="Times New Roman" w:cs="Times New Roman"/>
          <w:sz w:val="24"/>
          <w:szCs w:val="24"/>
        </w:rPr>
        <w:t xml:space="preserve">uyarınca, </w:t>
      </w:r>
      <w:r w:rsidR="000A197E" w:rsidRPr="007347E2">
        <w:rPr>
          <w:rFonts w:ascii="Times New Roman" w:hAnsi="Times New Roman" w:cs="Times New Roman"/>
          <w:sz w:val="24"/>
          <w:szCs w:val="24"/>
        </w:rPr>
        <w:t xml:space="preserve">İsviçre Konfederasyonu </w:t>
      </w:r>
      <w:r w:rsidR="000A2271" w:rsidRPr="007347E2">
        <w:rPr>
          <w:rFonts w:ascii="Times New Roman" w:hAnsi="Times New Roman" w:cs="Times New Roman"/>
          <w:sz w:val="24"/>
          <w:szCs w:val="24"/>
        </w:rPr>
        <w:t>ve</w:t>
      </w:r>
      <w:r w:rsidR="009A2587" w:rsidRPr="007347E2">
        <w:rPr>
          <w:rFonts w:ascii="Times New Roman" w:hAnsi="Times New Roman" w:cs="Times New Roman"/>
          <w:sz w:val="24"/>
          <w:szCs w:val="24"/>
        </w:rPr>
        <w:t>ya</w:t>
      </w:r>
      <w:r w:rsidR="000A2271" w:rsidRPr="007347E2">
        <w:rPr>
          <w:rFonts w:ascii="Times New Roman" w:hAnsi="Times New Roman" w:cs="Times New Roman"/>
          <w:sz w:val="24"/>
          <w:szCs w:val="24"/>
        </w:rPr>
        <w:t xml:space="preserve"> Lihtenştayn </w:t>
      </w:r>
      <w:r w:rsidR="00F209EC" w:rsidRPr="007347E2">
        <w:rPr>
          <w:rFonts w:ascii="Times New Roman" w:hAnsi="Times New Roman" w:cs="Times New Roman"/>
          <w:sz w:val="24"/>
          <w:szCs w:val="24"/>
        </w:rPr>
        <w:t xml:space="preserve">Prensliği </w:t>
      </w:r>
      <w:r w:rsidRPr="007347E2">
        <w:rPr>
          <w:rFonts w:ascii="Times New Roman" w:hAnsi="Times New Roman" w:cs="Times New Roman"/>
          <w:sz w:val="24"/>
          <w:szCs w:val="24"/>
        </w:rPr>
        <w:t>menşeli bazı ürünlerin ithalatında uygulanacak tarife kontenjanlarının düzenlenmesidir.</w:t>
      </w:r>
    </w:p>
    <w:p w:rsidR="0039174C" w:rsidRPr="007347E2" w:rsidRDefault="0039174C" w:rsidP="0039174C">
      <w:pPr>
        <w:pStyle w:val="NormalWeb"/>
        <w:spacing w:before="0" w:beforeAutospacing="0" w:after="0" w:afterAutospacing="0" w:line="276" w:lineRule="auto"/>
        <w:ind w:firstLine="708"/>
        <w:jc w:val="both"/>
        <w:rPr>
          <w:b/>
          <w:bCs/>
        </w:rPr>
      </w:pPr>
      <w:r w:rsidRPr="007347E2">
        <w:rPr>
          <w:b/>
          <w:bCs/>
        </w:rPr>
        <w:t>Tarife kontenjanları</w:t>
      </w:r>
      <w:r w:rsidRPr="007347E2">
        <w:rPr>
          <w:b/>
          <w:bCs/>
        </w:rPr>
        <w:tab/>
      </w:r>
      <w:r w:rsidRPr="007347E2">
        <w:rPr>
          <w:b/>
          <w:bCs/>
        </w:rPr>
        <w:tab/>
      </w:r>
      <w:r w:rsidRPr="007347E2">
        <w:rPr>
          <w:b/>
          <w:bCs/>
        </w:rPr>
        <w:tab/>
      </w:r>
      <w:r w:rsidRPr="007347E2">
        <w:rPr>
          <w:b/>
          <w:bCs/>
        </w:rPr>
        <w:tab/>
      </w:r>
      <w:r w:rsidRPr="007347E2">
        <w:rPr>
          <w:b/>
          <w:bCs/>
        </w:rPr>
        <w:tab/>
      </w:r>
      <w:r w:rsidRPr="007347E2">
        <w:rPr>
          <w:b/>
          <w:bCs/>
        </w:rPr>
        <w:tab/>
      </w:r>
      <w:r w:rsidRPr="007347E2">
        <w:rPr>
          <w:b/>
          <w:bCs/>
        </w:rPr>
        <w:tab/>
      </w:r>
    </w:p>
    <w:p w:rsidR="0039174C" w:rsidRPr="007347E2" w:rsidRDefault="0039174C" w:rsidP="0039174C">
      <w:pPr>
        <w:pStyle w:val="NormalWeb"/>
        <w:spacing w:before="0" w:beforeAutospacing="0" w:after="120" w:afterAutospacing="0" w:line="276" w:lineRule="auto"/>
        <w:ind w:firstLine="708"/>
        <w:jc w:val="both"/>
        <w:rPr>
          <w:b/>
        </w:rPr>
      </w:pPr>
      <w:r w:rsidRPr="007347E2">
        <w:rPr>
          <w:b/>
        </w:rPr>
        <w:t>MADDE 2-</w:t>
      </w:r>
      <w:r w:rsidRPr="007347E2">
        <w:t xml:space="preserve"> (1) 14/4/2010 tarihli ve 2010/339 sayılı Bakanlar Kurulu Kararı ile yürürlüğe konulan İthalatta Kota ve Tarife Kontenjanı İdaresi Hakkında Karar çerçevesinde, ekli tabloda gümrük tarife istatistik pozisyonları (</w:t>
      </w:r>
      <w:proofErr w:type="gramStart"/>
      <w:r w:rsidRPr="007347E2">
        <w:t>G.T.İ</w:t>
      </w:r>
      <w:proofErr w:type="gramEnd"/>
      <w:r w:rsidRPr="007347E2">
        <w:t xml:space="preserve">.P.) belirtilen </w:t>
      </w:r>
      <w:r w:rsidR="000A197E" w:rsidRPr="007347E2">
        <w:t xml:space="preserve">İsviçre Konfederasyonu </w:t>
      </w:r>
      <w:r w:rsidR="009A2587" w:rsidRPr="007347E2">
        <w:t>veya</w:t>
      </w:r>
      <w:r w:rsidR="00F209EC" w:rsidRPr="007347E2">
        <w:t xml:space="preserve"> Lihtenştayn Prensliği </w:t>
      </w:r>
      <w:r w:rsidRPr="007347E2">
        <w:t>menşeli ürünler için karşılarında gösterilen miktarlarda tarife kontenjanı açılmıştır.</w:t>
      </w:r>
      <w:r w:rsidRPr="007347E2">
        <w:rPr>
          <w:b/>
        </w:rPr>
        <w:t xml:space="preserve">       </w:t>
      </w:r>
    </w:p>
    <w:p w:rsidR="0039174C" w:rsidRPr="007347E2" w:rsidRDefault="0039174C" w:rsidP="0039174C">
      <w:pPr>
        <w:pStyle w:val="3-normalyaz"/>
        <w:spacing w:after="0" w:afterAutospacing="0" w:line="240" w:lineRule="atLeast"/>
        <w:ind w:firstLine="708"/>
        <w:jc w:val="both"/>
        <w:rPr>
          <w:b/>
          <w:bCs/>
        </w:rPr>
      </w:pPr>
      <w:r w:rsidRPr="007347E2">
        <w:rPr>
          <w:rFonts w:eastAsia="Arial Unicode MS"/>
          <w:b/>
        </w:rPr>
        <w:t>İthalat vergileri</w:t>
      </w:r>
      <w:r w:rsidRPr="007347E2">
        <w:rPr>
          <w:b/>
        </w:rPr>
        <w:t xml:space="preserve"> </w:t>
      </w:r>
    </w:p>
    <w:p w:rsidR="000B0F3D" w:rsidRPr="007347E2" w:rsidRDefault="0039174C" w:rsidP="000B0F3D">
      <w:pPr>
        <w:pStyle w:val="GvdeMetni"/>
        <w:spacing w:after="0" w:line="276" w:lineRule="auto"/>
        <w:ind w:firstLine="708"/>
        <w:jc w:val="both"/>
      </w:pPr>
      <w:r w:rsidRPr="007347E2">
        <w:rPr>
          <w:b/>
        </w:rPr>
        <w:t xml:space="preserve">MADDE 3-  </w:t>
      </w:r>
      <w:r w:rsidR="000B0F3D" w:rsidRPr="007347E2">
        <w:rPr>
          <w:bCs/>
        </w:rPr>
        <w:t xml:space="preserve">(1) </w:t>
      </w:r>
      <w:r w:rsidR="000B0F3D" w:rsidRPr="007347E2">
        <w:t xml:space="preserve">Ekli tabloda yer alan tarife kontenjanları çerçevesinde yapılacak ithalatta, yalnızca </w:t>
      </w:r>
      <w:r w:rsidR="000B0F3D" w:rsidRPr="007347E2">
        <w:rPr>
          <w:bCs/>
        </w:rPr>
        <w:t>söz konusu tabloda ilgili eşyanın karşısında gösterilen oran % (yüzde) olarak uygulanır. Eşyanın karşısında bir dipnota atıf olması halinde ise ilgili dipnotta yer alan hükümler uygulanır. Tarife kontenjanı dışında kalan ithalatta ise, yürürlükteki İthalat Rejimi Kararı çerçevesinde söz konusu eşya için tespit edilen gümrük vergisi ile varsa ek mali yükümlülükleri uygulanır.</w:t>
      </w:r>
    </w:p>
    <w:p w:rsidR="001768E1" w:rsidRPr="007347E2" w:rsidRDefault="001768E1" w:rsidP="000B0F3D">
      <w:pPr>
        <w:pStyle w:val="GvdeMetni"/>
        <w:spacing w:after="0" w:line="276" w:lineRule="auto"/>
        <w:ind w:firstLine="708"/>
        <w:jc w:val="both"/>
        <w:rPr>
          <w:b/>
        </w:rPr>
      </w:pPr>
    </w:p>
    <w:p w:rsidR="0039174C" w:rsidRPr="007347E2" w:rsidRDefault="0039174C" w:rsidP="0039174C">
      <w:pPr>
        <w:autoSpaceDE w:val="0"/>
        <w:autoSpaceDN w:val="0"/>
        <w:adjustRightInd w:val="0"/>
        <w:spacing w:after="0"/>
        <w:ind w:firstLine="708"/>
        <w:jc w:val="both"/>
        <w:rPr>
          <w:rFonts w:ascii="Times New Roman" w:hAnsi="Times New Roman" w:cs="Times New Roman"/>
          <w:b/>
          <w:sz w:val="24"/>
          <w:szCs w:val="24"/>
        </w:rPr>
      </w:pPr>
      <w:r w:rsidRPr="007347E2">
        <w:rPr>
          <w:rFonts w:ascii="Times New Roman" w:hAnsi="Times New Roman" w:cs="Times New Roman"/>
          <w:b/>
          <w:sz w:val="24"/>
          <w:szCs w:val="24"/>
        </w:rPr>
        <w:t>Usul ve esaslar</w:t>
      </w:r>
    </w:p>
    <w:p w:rsidR="0039174C" w:rsidRPr="007347E2" w:rsidRDefault="0039174C" w:rsidP="0039174C">
      <w:pPr>
        <w:autoSpaceDE w:val="0"/>
        <w:autoSpaceDN w:val="0"/>
        <w:adjustRightInd w:val="0"/>
        <w:ind w:firstLine="708"/>
        <w:jc w:val="both"/>
        <w:rPr>
          <w:rFonts w:ascii="Times New Roman" w:hAnsi="Times New Roman" w:cs="Times New Roman"/>
          <w:sz w:val="24"/>
          <w:szCs w:val="24"/>
        </w:rPr>
      </w:pPr>
      <w:r w:rsidRPr="007347E2">
        <w:rPr>
          <w:rFonts w:ascii="Times New Roman" w:hAnsi="Times New Roman" w:cs="Times New Roman"/>
          <w:b/>
          <w:bCs/>
          <w:sz w:val="24"/>
          <w:szCs w:val="24"/>
        </w:rPr>
        <w:t xml:space="preserve">MADDE 4- </w:t>
      </w:r>
      <w:r w:rsidRPr="007347E2">
        <w:rPr>
          <w:rFonts w:ascii="Times New Roman" w:hAnsi="Times New Roman" w:cs="Times New Roman"/>
          <w:bCs/>
          <w:sz w:val="24"/>
          <w:szCs w:val="24"/>
        </w:rPr>
        <w:t xml:space="preserve">(1) </w:t>
      </w:r>
      <w:r w:rsidRPr="007347E2">
        <w:rPr>
          <w:rFonts w:ascii="Times New Roman" w:hAnsi="Times New Roman" w:cs="Times New Roman"/>
          <w:sz w:val="24"/>
          <w:szCs w:val="24"/>
        </w:rPr>
        <w:t>Bu Karar çerçevesinde tespit edilen tarife kontenjanlarının dağıtım yöntemi ile başvuru ve kullanım usul ve esasları, Ticaret Bakanlığınca yayımlanacak tebliğ ile belirlenir.</w:t>
      </w:r>
    </w:p>
    <w:p w:rsidR="0039174C" w:rsidRPr="007347E2" w:rsidRDefault="0039174C" w:rsidP="0039174C">
      <w:pPr>
        <w:autoSpaceDE w:val="0"/>
        <w:autoSpaceDN w:val="0"/>
        <w:adjustRightInd w:val="0"/>
        <w:spacing w:after="0"/>
        <w:ind w:firstLine="708"/>
        <w:jc w:val="both"/>
        <w:rPr>
          <w:rFonts w:ascii="Times New Roman" w:hAnsi="Times New Roman" w:cs="Times New Roman"/>
          <w:b/>
          <w:sz w:val="24"/>
          <w:szCs w:val="24"/>
        </w:rPr>
      </w:pPr>
      <w:r w:rsidRPr="007347E2">
        <w:rPr>
          <w:rFonts w:ascii="Times New Roman" w:hAnsi="Times New Roman" w:cs="Times New Roman"/>
          <w:b/>
          <w:sz w:val="24"/>
          <w:szCs w:val="24"/>
        </w:rPr>
        <w:t>Kontenjan dönemleri</w:t>
      </w:r>
    </w:p>
    <w:p w:rsidR="00CF258B" w:rsidRPr="007347E2" w:rsidRDefault="0039174C" w:rsidP="00A928DC">
      <w:pPr>
        <w:autoSpaceDE w:val="0"/>
        <w:autoSpaceDN w:val="0"/>
        <w:adjustRightInd w:val="0"/>
        <w:ind w:firstLine="708"/>
        <w:jc w:val="both"/>
        <w:rPr>
          <w:rFonts w:ascii="Times New Roman" w:hAnsi="Times New Roman" w:cs="Times New Roman"/>
          <w:sz w:val="24"/>
          <w:szCs w:val="24"/>
        </w:rPr>
      </w:pPr>
      <w:r w:rsidRPr="007347E2">
        <w:rPr>
          <w:rFonts w:ascii="Times New Roman" w:hAnsi="Times New Roman" w:cs="Times New Roman"/>
          <w:b/>
          <w:sz w:val="24"/>
          <w:szCs w:val="24"/>
        </w:rPr>
        <w:t xml:space="preserve">MADDE 5- </w:t>
      </w:r>
      <w:r w:rsidRPr="007347E2">
        <w:rPr>
          <w:rFonts w:ascii="Times New Roman" w:hAnsi="Times New Roman" w:cs="Times New Roman"/>
          <w:sz w:val="24"/>
          <w:szCs w:val="24"/>
        </w:rPr>
        <w:t xml:space="preserve">(1) </w:t>
      </w:r>
      <w:r w:rsidRPr="007347E2">
        <w:rPr>
          <w:rFonts w:ascii="Times New Roman" w:hAnsi="Times New Roman" w:cs="Times New Roman"/>
          <w:bCs/>
          <w:sz w:val="24"/>
          <w:szCs w:val="24"/>
        </w:rPr>
        <w:t xml:space="preserve">Ekli tabloda </w:t>
      </w:r>
      <w:r w:rsidRPr="007347E2">
        <w:rPr>
          <w:rFonts w:ascii="Times New Roman" w:hAnsi="Times New Roman" w:cs="Times New Roman"/>
          <w:sz w:val="24"/>
          <w:szCs w:val="24"/>
        </w:rPr>
        <w:t>yer alan tarife kontenjanı miktarları bir takvim yılında dağıtılacak olan miktarları göstermekte olup, her takvim yılında yeniden dağıtılır.</w:t>
      </w:r>
    </w:p>
    <w:p w:rsidR="0039174C" w:rsidRPr="007347E2" w:rsidRDefault="0039174C" w:rsidP="0039174C">
      <w:pPr>
        <w:spacing w:after="0"/>
        <w:ind w:firstLine="708"/>
        <w:jc w:val="both"/>
        <w:rPr>
          <w:rFonts w:ascii="Times New Roman" w:hAnsi="Times New Roman" w:cs="Times New Roman"/>
          <w:b/>
          <w:sz w:val="24"/>
          <w:szCs w:val="24"/>
        </w:rPr>
      </w:pPr>
      <w:r w:rsidRPr="007347E2">
        <w:rPr>
          <w:rFonts w:ascii="Times New Roman" w:hAnsi="Times New Roman" w:cs="Times New Roman"/>
          <w:b/>
          <w:sz w:val="24"/>
          <w:szCs w:val="24"/>
        </w:rPr>
        <w:t>Diğer mevzuat</w:t>
      </w:r>
    </w:p>
    <w:p w:rsidR="0039174C" w:rsidRPr="007347E2" w:rsidRDefault="0039174C" w:rsidP="0039174C">
      <w:pPr>
        <w:pStyle w:val="NormalWeb"/>
        <w:spacing w:before="0" w:beforeAutospacing="0" w:after="0" w:afterAutospacing="0" w:line="276" w:lineRule="auto"/>
        <w:ind w:firstLine="708"/>
        <w:jc w:val="both"/>
      </w:pPr>
      <w:r w:rsidRPr="007347E2">
        <w:rPr>
          <w:b/>
          <w:bCs/>
        </w:rPr>
        <w:t>MADDE 6-</w:t>
      </w:r>
      <w:r w:rsidRPr="007347E2">
        <w:t xml:space="preserve"> (1) Bu Kararda yer almayan hususlarda, İthalat Rejimi Kararı ve diğer ilgili mevzuat hükümleri uygulanır.</w:t>
      </w:r>
    </w:p>
    <w:p w:rsidR="0039174C" w:rsidRPr="007347E2" w:rsidRDefault="0039174C" w:rsidP="0039174C">
      <w:pPr>
        <w:spacing w:before="240" w:after="0"/>
        <w:ind w:firstLine="708"/>
        <w:jc w:val="both"/>
        <w:rPr>
          <w:rFonts w:ascii="Times New Roman" w:hAnsi="Times New Roman" w:cs="Times New Roman"/>
          <w:b/>
          <w:sz w:val="24"/>
          <w:szCs w:val="24"/>
        </w:rPr>
      </w:pPr>
      <w:r w:rsidRPr="007347E2">
        <w:rPr>
          <w:rFonts w:ascii="Times New Roman" w:hAnsi="Times New Roman" w:cs="Times New Roman"/>
          <w:b/>
          <w:sz w:val="24"/>
          <w:szCs w:val="24"/>
        </w:rPr>
        <w:t xml:space="preserve">Yürürlük </w:t>
      </w:r>
      <w:r w:rsidRPr="007347E2">
        <w:rPr>
          <w:rFonts w:ascii="Times New Roman" w:hAnsi="Times New Roman" w:cs="Times New Roman"/>
          <w:b/>
          <w:sz w:val="24"/>
          <w:szCs w:val="24"/>
        </w:rPr>
        <w:tab/>
      </w:r>
      <w:r w:rsidRPr="007347E2">
        <w:rPr>
          <w:rFonts w:ascii="Times New Roman" w:hAnsi="Times New Roman" w:cs="Times New Roman"/>
          <w:b/>
          <w:sz w:val="24"/>
          <w:szCs w:val="24"/>
        </w:rPr>
        <w:tab/>
      </w:r>
      <w:r w:rsidRPr="007347E2">
        <w:rPr>
          <w:rFonts w:ascii="Times New Roman" w:hAnsi="Times New Roman" w:cs="Times New Roman"/>
          <w:b/>
          <w:sz w:val="24"/>
          <w:szCs w:val="24"/>
        </w:rPr>
        <w:tab/>
      </w:r>
      <w:r w:rsidRPr="007347E2">
        <w:rPr>
          <w:rFonts w:ascii="Times New Roman" w:hAnsi="Times New Roman" w:cs="Times New Roman"/>
          <w:b/>
          <w:sz w:val="24"/>
          <w:szCs w:val="24"/>
        </w:rPr>
        <w:tab/>
      </w:r>
      <w:r w:rsidRPr="007347E2">
        <w:rPr>
          <w:rFonts w:ascii="Times New Roman" w:hAnsi="Times New Roman" w:cs="Times New Roman"/>
          <w:b/>
          <w:sz w:val="24"/>
          <w:szCs w:val="24"/>
        </w:rPr>
        <w:tab/>
      </w:r>
      <w:r w:rsidRPr="007347E2">
        <w:rPr>
          <w:rFonts w:ascii="Times New Roman" w:hAnsi="Times New Roman" w:cs="Times New Roman"/>
          <w:b/>
          <w:sz w:val="24"/>
          <w:szCs w:val="24"/>
        </w:rPr>
        <w:tab/>
      </w:r>
      <w:r w:rsidRPr="007347E2">
        <w:rPr>
          <w:rFonts w:ascii="Times New Roman" w:hAnsi="Times New Roman" w:cs="Times New Roman"/>
          <w:b/>
          <w:sz w:val="24"/>
          <w:szCs w:val="24"/>
        </w:rPr>
        <w:tab/>
      </w:r>
      <w:r w:rsidRPr="007347E2">
        <w:rPr>
          <w:rFonts w:ascii="Times New Roman" w:hAnsi="Times New Roman" w:cs="Times New Roman"/>
          <w:b/>
          <w:sz w:val="24"/>
          <w:szCs w:val="24"/>
        </w:rPr>
        <w:tab/>
      </w:r>
    </w:p>
    <w:p w:rsidR="0039174C" w:rsidRPr="007347E2" w:rsidRDefault="0039174C" w:rsidP="0039174C">
      <w:pPr>
        <w:pStyle w:val="NormalWeb"/>
        <w:spacing w:before="0" w:beforeAutospacing="0" w:after="0" w:afterAutospacing="0" w:line="276" w:lineRule="auto"/>
        <w:ind w:firstLine="708"/>
        <w:jc w:val="both"/>
      </w:pPr>
      <w:r w:rsidRPr="007347E2">
        <w:rPr>
          <w:b/>
          <w:bCs/>
        </w:rPr>
        <w:t xml:space="preserve">MADDE </w:t>
      </w:r>
      <w:r w:rsidR="00BD61D1" w:rsidRPr="007347E2">
        <w:rPr>
          <w:b/>
          <w:bCs/>
        </w:rPr>
        <w:t>7</w:t>
      </w:r>
      <w:r w:rsidRPr="007347E2">
        <w:rPr>
          <w:b/>
          <w:bCs/>
        </w:rPr>
        <w:t>-</w:t>
      </w:r>
      <w:r w:rsidRPr="007347E2">
        <w:t xml:space="preserve"> (1) Bu Karar </w:t>
      </w:r>
      <w:r w:rsidR="00D20F4F">
        <w:t xml:space="preserve">yayımı </w:t>
      </w:r>
      <w:r w:rsidRPr="007347E2">
        <w:t>tarihinde yürürlüğe girer.</w:t>
      </w:r>
    </w:p>
    <w:p w:rsidR="0039174C" w:rsidRPr="007347E2" w:rsidRDefault="0039174C" w:rsidP="0039174C">
      <w:pPr>
        <w:pStyle w:val="NormalWeb"/>
        <w:spacing w:before="0" w:beforeAutospacing="0" w:after="0" w:afterAutospacing="0" w:line="276" w:lineRule="auto"/>
        <w:ind w:firstLine="708"/>
        <w:jc w:val="both"/>
      </w:pPr>
    </w:p>
    <w:p w:rsidR="0039174C" w:rsidRPr="007347E2" w:rsidRDefault="0039174C" w:rsidP="0039174C">
      <w:pPr>
        <w:autoSpaceDE w:val="0"/>
        <w:autoSpaceDN w:val="0"/>
        <w:adjustRightInd w:val="0"/>
        <w:spacing w:after="0"/>
        <w:ind w:firstLine="708"/>
        <w:jc w:val="both"/>
        <w:rPr>
          <w:rFonts w:ascii="Times New Roman" w:hAnsi="Times New Roman" w:cs="Times New Roman"/>
          <w:b/>
          <w:sz w:val="24"/>
          <w:szCs w:val="24"/>
        </w:rPr>
      </w:pPr>
      <w:r w:rsidRPr="007347E2">
        <w:rPr>
          <w:rFonts w:ascii="Times New Roman" w:hAnsi="Times New Roman" w:cs="Times New Roman"/>
          <w:b/>
          <w:sz w:val="24"/>
          <w:szCs w:val="24"/>
        </w:rPr>
        <w:t>Yürütme</w:t>
      </w:r>
    </w:p>
    <w:p w:rsidR="0039174C" w:rsidRPr="007347E2" w:rsidRDefault="00BD61D1" w:rsidP="0039174C">
      <w:pPr>
        <w:autoSpaceDE w:val="0"/>
        <w:autoSpaceDN w:val="0"/>
        <w:adjustRightInd w:val="0"/>
        <w:ind w:firstLine="708"/>
        <w:jc w:val="both"/>
        <w:rPr>
          <w:rFonts w:ascii="Times New Roman" w:hAnsi="Times New Roman" w:cs="Times New Roman"/>
          <w:sz w:val="24"/>
          <w:szCs w:val="24"/>
        </w:rPr>
      </w:pPr>
      <w:r w:rsidRPr="007347E2">
        <w:rPr>
          <w:rFonts w:ascii="Times New Roman" w:hAnsi="Times New Roman" w:cs="Times New Roman"/>
          <w:b/>
          <w:bCs/>
          <w:sz w:val="24"/>
          <w:szCs w:val="24"/>
        </w:rPr>
        <w:lastRenderedPageBreak/>
        <w:t>MADDE 8</w:t>
      </w:r>
      <w:r w:rsidR="0039174C" w:rsidRPr="007347E2">
        <w:rPr>
          <w:rFonts w:ascii="Times New Roman" w:hAnsi="Times New Roman" w:cs="Times New Roman"/>
          <w:b/>
          <w:bCs/>
          <w:sz w:val="24"/>
          <w:szCs w:val="24"/>
        </w:rPr>
        <w:t xml:space="preserve"> –</w:t>
      </w:r>
      <w:r w:rsidR="0039174C" w:rsidRPr="007347E2">
        <w:rPr>
          <w:rFonts w:ascii="Times New Roman" w:hAnsi="Times New Roman" w:cs="Times New Roman"/>
          <w:sz w:val="24"/>
          <w:szCs w:val="24"/>
        </w:rPr>
        <w:t xml:space="preserve"> (1) Bu Karar hükümlerini Ticaret Bakanı yürütür.</w:t>
      </w:r>
    </w:p>
    <w:p w:rsidR="00847DBE" w:rsidRPr="007347E2" w:rsidRDefault="0039174C" w:rsidP="0039174C">
      <w:pPr>
        <w:autoSpaceDE w:val="0"/>
        <w:autoSpaceDN w:val="0"/>
        <w:adjustRightInd w:val="0"/>
        <w:spacing w:before="240"/>
        <w:ind w:left="1416"/>
        <w:jc w:val="both"/>
        <w:rPr>
          <w:rFonts w:ascii="Times New Roman" w:hAnsi="Times New Roman" w:cs="Times New Roman"/>
          <w:b/>
          <w:sz w:val="24"/>
          <w:szCs w:val="24"/>
        </w:rPr>
      </w:pPr>
      <w:r w:rsidRPr="007347E2">
        <w:rPr>
          <w:rFonts w:ascii="Times New Roman" w:hAnsi="Times New Roman" w:cs="Times New Roman"/>
          <w:b/>
          <w:sz w:val="24"/>
          <w:szCs w:val="24"/>
        </w:rPr>
        <w:t xml:space="preserve">    </w:t>
      </w:r>
    </w:p>
    <w:p w:rsidR="0039174C" w:rsidRDefault="0039174C" w:rsidP="004712D8">
      <w:pPr>
        <w:autoSpaceDE w:val="0"/>
        <w:autoSpaceDN w:val="0"/>
        <w:adjustRightInd w:val="0"/>
        <w:spacing w:before="240"/>
        <w:jc w:val="both"/>
        <w:rPr>
          <w:rFonts w:ascii="Times New Roman" w:hAnsi="Times New Roman" w:cs="Times New Roman"/>
          <w:b/>
          <w:sz w:val="24"/>
          <w:szCs w:val="24"/>
        </w:rPr>
      </w:pPr>
      <w:r w:rsidRPr="007347E2">
        <w:rPr>
          <w:rFonts w:ascii="Times New Roman" w:hAnsi="Times New Roman" w:cs="Times New Roman"/>
          <w:b/>
          <w:sz w:val="24"/>
          <w:szCs w:val="24"/>
        </w:rPr>
        <w:t>TABLO</w:t>
      </w:r>
    </w:p>
    <w:tbl>
      <w:tblPr>
        <w:tblW w:w="9072" w:type="dxa"/>
        <w:tblInd w:w="-10" w:type="dxa"/>
        <w:tblLayout w:type="fixed"/>
        <w:tblCellMar>
          <w:left w:w="70" w:type="dxa"/>
          <w:right w:w="70" w:type="dxa"/>
        </w:tblCellMar>
        <w:tblLook w:val="04A0" w:firstRow="1" w:lastRow="0" w:firstColumn="1" w:lastColumn="0" w:noHBand="0" w:noVBand="1"/>
      </w:tblPr>
      <w:tblGrid>
        <w:gridCol w:w="1985"/>
        <w:gridCol w:w="4536"/>
        <w:gridCol w:w="1417"/>
        <w:gridCol w:w="1134"/>
      </w:tblGrid>
      <w:tr w:rsidR="00792F46" w:rsidRPr="00792F46" w:rsidTr="008F63BE">
        <w:trPr>
          <w:trHeight w:val="905"/>
          <w:tblHeader/>
        </w:trPr>
        <w:tc>
          <w:tcPr>
            <w:tcW w:w="19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b/>
                <w:bCs/>
                <w:color w:val="000000"/>
                <w:sz w:val="24"/>
                <w:szCs w:val="24"/>
              </w:rPr>
            </w:pPr>
            <w:proofErr w:type="gramStart"/>
            <w:r w:rsidRPr="00792F46">
              <w:rPr>
                <w:rFonts w:ascii="Times New Roman" w:eastAsia="Times New Roman" w:hAnsi="Times New Roman" w:cs="Times New Roman"/>
                <w:b/>
                <w:bCs/>
                <w:color w:val="000000"/>
                <w:sz w:val="24"/>
                <w:szCs w:val="24"/>
              </w:rPr>
              <w:t>G.T.İ</w:t>
            </w:r>
            <w:proofErr w:type="gramEnd"/>
            <w:r w:rsidRPr="00792F46">
              <w:rPr>
                <w:rFonts w:ascii="Times New Roman" w:eastAsia="Times New Roman" w:hAnsi="Times New Roman" w:cs="Times New Roman"/>
                <w:b/>
                <w:bCs/>
                <w:color w:val="000000"/>
                <w:sz w:val="24"/>
                <w:szCs w:val="24"/>
              </w:rPr>
              <w:t>.P.</w:t>
            </w:r>
          </w:p>
        </w:tc>
        <w:tc>
          <w:tcPr>
            <w:tcW w:w="4536" w:type="dxa"/>
            <w:tcBorders>
              <w:top w:val="single" w:sz="8" w:space="0" w:color="auto"/>
              <w:left w:val="nil"/>
              <w:bottom w:val="single" w:sz="4" w:space="0" w:color="auto"/>
              <w:right w:val="single" w:sz="4" w:space="0" w:color="auto"/>
            </w:tcBorders>
            <w:shd w:val="clear" w:color="auto" w:fill="auto"/>
            <w:noWrap/>
            <w:vAlign w:val="center"/>
            <w:hideMark/>
          </w:tcPr>
          <w:p w:rsidR="00792F46" w:rsidRPr="00792F46" w:rsidRDefault="00792F46" w:rsidP="00792F46">
            <w:pPr>
              <w:spacing w:after="0" w:line="240" w:lineRule="auto"/>
              <w:jc w:val="center"/>
              <w:rPr>
                <w:rFonts w:ascii="Times New Roman" w:eastAsia="Times New Roman" w:hAnsi="Times New Roman" w:cs="Times New Roman"/>
                <w:b/>
                <w:bCs/>
                <w:color w:val="000000"/>
                <w:sz w:val="24"/>
                <w:szCs w:val="24"/>
              </w:rPr>
            </w:pPr>
            <w:r w:rsidRPr="00792F46">
              <w:rPr>
                <w:rFonts w:ascii="Times New Roman" w:eastAsia="Times New Roman" w:hAnsi="Times New Roman" w:cs="Times New Roman"/>
                <w:b/>
                <w:bCs/>
                <w:color w:val="000000"/>
                <w:sz w:val="24"/>
                <w:szCs w:val="24"/>
              </w:rPr>
              <w:t>Eşyanın Tanımı</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b/>
                <w:bCs/>
                <w:color w:val="000000"/>
                <w:sz w:val="24"/>
                <w:szCs w:val="24"/>
              </w:rPr>
            </w:pPr>
            <w:r w:rsidRPr="00792F46">
              <w:rPr>
                <w:rFonts w:ascii="Times New Roman" w:eastAsia="Times New Roman" w:hAnsi="Times New Roman" w:cs="Times New Roman"/>
                <w:b/>
                <w:bCs/>
                <w:color w:val="000000"/>
                <w:sz w:val="24"/>
                <w:szCs w:val="24"/>
              </w:rPr>
              <w:t>Tarife Kontenjanı Miktarı*</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b/>
                <w:bCs/>
                <w:color w:val="000000"/>
                <w:sz w:val="24"/>
                <w:szCs w:val="24"/>
              </w:rPr>
            </w:pPr>
            <w:r w:rsidRPr="00792F46">
              <w:rPr>
                <w:rFonts w:ascii="Times New Roman" w:eastAsia="Times New Roman" w:hAnsi="Times New Roman" w:cs="Times New Roman"/>
                <w:b/>
                <w:bCs/>
                <w:color w:val="000000"/>
                <w:sz w:val="24"/>
                <w:szCs w:val="24"/>
              </w:rPr>
              <w:t>İthalat Vergileri</w:t>
            </w:r>
          </w:p>
        </w:tc>
      </w:tr>
      <w:tr w:rsidR="00792F46" w:rsidRPr="00792F46" w:rsidTr="008F63BE">
        <w:trPr>
          <w:trHeight w:val="1531"/>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0404</w:t>
            </w:r>
          </w:p>
        </w:tc>
        <w:tc>
          <w:tcPr>
            <w:tcW w:w="4536"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both"/>
              <w:rPr>
                <w:rFonts w:ascii="Times New Roman" w:eastAsia="Times New Roman" w:hAnsi="Times New Roman" w:cs="Times New Roman"/>
                <w:color w:val="000000"/>
                <w:sz w:val="24"/>
                <w:szCs w:val="24"/>
              </w:rPr>
            </w:pPr>
            <w:proofErr w:type="spellStart"/>
            <w:r w:rsidRPr="00792F46">
              <w:rPr>
                <w:rFonts w:ascii="Times New Roman" w:eastAsia="Times New Roman" w:hAnsi="Times New Roman" w:cs="Times New Roman"/>
                <w:color w:val="000000"/>
                <w:sz w:val="24"/>
                <w:szCs w:val="24"/>
              </w:rPr>
              <w:t>Peyniraltı</w:t>
            </w:r>
            <w:proofErr w:type="spellEnd"/>
            <w:r w:rsidRPr="00792F46">
              <w:rPr>
                <w:rFonts w:ascii="Times New Roman" w:eastAsia="Times New Roman" w:hAnsi="Times New Roman" w:cs="Times New Roman"/>
                <w:color w:val="000000"/>
                <w:sz w:val="24"/>
                <w:szCs w:val="24"/>
              </w:rPr>
              <w:t xml:space="preserve"> suyu (</w:t>
            </w:r>
            <w:proofErr w:type="gramStart"/>
            <w:r w:rsidRPr="00792F46">
              <w:rPr>
                <w:rFonts w:ascii="Times New Roman" w:eastAsia="Times New Roman" w:hAnsi="Times New Roman" w:cs="Times New Roman"/>
                <w:color w:val="000000"/>
                <w:sz w:val="24"/>
                <w:szCs w:val="24"/>
              </w:rPr>
              <w:t>konsantre edilmiş</w:t>
            </w:r>
            <w:proofErr w:type="gramEnd"/>
            <w:r w:rsidRPr="00792F46">
              <w:rPr>
                <w:rFonts w:ascii="Times New Roman" w:eastAsia="Times New Roman" w:hAnsi="Times New Roman" w:cs="Times New Roman"/>
                <w:color w:val="000000"/>
                <w:sz w:val="24"/>
                <w:szCs w:val="24"/>
              </w:rPr>
              <w:t xml:space="preserve"> olsun olmasın veya ilave şeker veya diğer tatlandırıcı maddeleri içersin içermesin); tarifenin başka yerinde belirtilmeyen veya yer almayan tabii süt bileşenlerinden ibaret olan ürünler (ilave şeker veya diğer tatlandırıcı maddeleri içersin içermesin)</w:t>
            </w:r>
          </w:p>
        </w:tc>
        <w:tc>
          <w:tcPr>
            <w:tcW w:w="1417"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100 ton</w:t>
            </w:r>
          </w:p>
        </w:tc>
        <w:tc>
          <w:tcPr>
            <w:tcW w:w="1134" w:type="dxa"/>
            <w:tcBorders>
              <w:top w:val="nil"/>
              <w:left w:val="nil"/>
              <w:bottom w:val="single" w:sz="4" w:space="0" w:color="auto"/>
              <w:right w:val="single" w:sz="8"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proofErr w:type="gramStart"/>
            <w:r w:rsidRPr="00792F46">
              <w:rPr>
                <w:rFonts w:ascii="Times New Roman" w:eastAsia="Times New Roman" w:hAnsi="Times New Roman" w:cs="Times New Roman"/>
                <w:color w:val="000000"/>
                <w:sz w:val="24"/>
                <w:szCs w:val="24"/>
              </w:rPr>
              <w:t>i</w:t>
            </w:r>
            <w:proofErr w:type="gramEnd"/>
          </w:p>
        </w:tc>
      </w:tr>
      <w:tr w:rsidR="00792F46" w:rsidRPr="00792F46" w:rsidTr="008F63BE">
        <w:trPr>
          <w:trHeight w:val="612"/>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0405</w:t>
            </w:r>
          </w:p>
        </w:tc>
        <w:tc>
          <w:tcPr>
            <w:tcW w:w="4536"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both"/>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 xml:space="preserve">Sütten elde edilen tereyağı ve diğer katı ve sıvı </w:t>
            </w:r>
            <w:proofErr w:type="spellStart"/>
            <w:r w:rsidRPr="00792F46">
              <w:rPr>
                <w:rFonts w:ascii="Times New Roman" w:eastAsia="Times New Roman" w:hAnsi="Times New Roman" w:cs="Times New Roman"/>
                <w:color w:val="000000"/>
                <w:sz w:val="24"/>
                <w:szCs w:val="24"/>
              </w:rPr>
              <w:t>yağIar</w:t>
            </w:r>
            <w:proofErr w:type="spellEnd"/>
            <w:r w:rsidRPr="00792F46">
              <w:rPr>
                <w:rFonts w:ascii="Times New Roman" w:eastAsia="Times New Roman" w:hAnsi="Times New Roman" w:cs="Times New Roman"/>
                <w:color w:val="000000"/>
                <w:sz w:val="24"/>
                <w:szCs w:val="24"/>
              </w:rPr>
              <w:t xml:space="preserve">; sürülerek yenilen süt ürünleri </w:t>
            </w:r>
          </w:p>
        </w:tc>
        <w:tc>
          <w:tcPr>
            <w:tcW w:w="1417"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250 ton</w:t>
            </w:r>
          </w:p>
        </w:tc>
        <w:tc>
          <w:tcPr>
            <w:tcW w:w="1134" w:type="dxa"/>
            <w:tcBorders>
              <w:top w:val="nil"/>
              <w:left w:val="nil"/>
              <w:bottom w:val="single" w:sz="4" w:space="0" w:color="auto"/>
              <w:right w:val="single" w:sz="8"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0</w:t>
            </w:r>
          </w:p>
        </w:tc>
      </w:tr>
      <w:tr w:rsidR="00792F46" w:rsidRPr="00792F46" w:rsidTr="008F63BE">
        <w:trPr>
          <w:trHeight w:val="1064"/>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0406 (0406.90.21.00.00, 0406.90.29.00.00, 0406.90.32 hariç)</w:t>
            </w:r>
          </w:p>
        </w:tc>
        <w:tc>
          <w:tcPr>
            <w:tcW w:w="4536"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 xml:space="preserve">Peynir ve pıhtılaştırılmış ürünler [Beyaz ve tulum peynir ile kaşkaval ve </w:t>
            </w:r>
            <w:proofErr w:type="spellStart"/>
            <w:r w:rsidRPr="00792F46">
              <w:rPr>
                <w:rFonts w:ascii="Times New Roman" w:eastAsia="Times New Roman" w:hAnsi="Times New Roman" w:cs="Times New Roman"/>
                <w:color w:val="000000"/>
                <w:sz w:val="24"/>
                <w:szCs w:val="24"/>
              </w:rPr>
              <w:t>çedar</w:t>
            </w:r>
            <w:proofErr w:type="spellEnd"/>
            <w:r w:rsidRPr="00792F46">
              <w:rPr>
                <w:rFonts w:ascii="Times New Roman" w:eastAsia="Times New Roman" w:hAnsi="Times New Roman" w:cs="Times New Roman"/>
                <w:color w:val="000000"/>
                <w:sz w:val="24"/>
                <w:szCs w:val="24"/>
              </w:rPr>
              <w:t xml:space="preserve"> hariç]</w:t>
            </w:r>
          </w:p>
        </w:tc>
        <w:tc>
          <w:tcPr>
            <w:tcW w:w="1417"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350 ton</w:t>
            </w:r>
          </w:p>
        </w:tc>
        <w:tc>
          <w:tcPr>
            <w:tcW w:w="1134" w:type="dxa"/>
            <w:tcBorders>
              <w:top w:val="nil"/>
              <w:left w:val="nil"/>
              <w:bottom w:val="single" w:sz="4" w:space="0" w:color="auto"/>
              <w:right w:val="single" w:sz="8"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0</w:t>
            </w:r>
          </w:p>
        </w:tc>
      </w:tr>
      <w:tr w:rsidR="00792F46" w:rsidRPr="00792F46" w:rsidTr="008F63BE">
        <w:trPr>
          <w:trHeight w:val="306"/>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0704.10</w:t>
            </w:r>
          </w:p>
        </w:tc>
        <w:tc>
          <w:tcPr>
            <w:tcW w:w="4536"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Karnabaharlar ve başlı brokoli</w:t>
            </w:r>
          </w:p>
        </w:tc>
        <w:tc>
          <w:tcPr>
            <w:tcW w:w="1417"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50 ton</w:t>
            </w:r>
          </w:p>
        </w:tc>
        <w:tc>
          <w:tcPr>
            <w:tcW w:w="1134" w:type="dxa"/>
            <w:tcBorders>
              <w:top w:val="nil"/>
              <w:left w:val="nil"/>
              <w:bottom w:val="single" w:sz="4" w:space="0" w:color="auto"/>
              <w:right w:val="single" w:sz="8"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proofErr w:type="gramStart"/>
            <w:r w:rsidRPr="00792F46">
              <w:rPr>
                <w:rFonts w:ascii="Times New Roman" w:eastAsia="Times New Roman" w:hAnsi="Times New Roman" w:cs="Times New Roman"/>
                <w:color w:val="000000"/>
                <w:sz w:val="24"/>
                <w:szCs w:val="24"/>
              </w:rPr>
              <w:t>i</w:t>
            </w:r>
            <w:proofErr w:type="gramEnd"/>
          </w:p>
        </w:tc>
      </w:tr>
      <w:tr w:rsidR="00792F46" w:rsidRPr="00792F46" w:rsidTr="008F63BE">
        <w:trPr>
          <w:trHeight w:val="612"/>
        </w:trPr>
        <w:tc>
          <w:tcPr>
            <w:tcW w:w="1985" w:type="dxa"/>
            <w:tcBorders>
              <w:top w:val="nil"/>
              <w:left w:val="single" w:sz="8" w:space="0" w:color="auto"/>
              <w:bottom w:val="single" w:sz="4" w:space="0" w:color="auto"/>
              <w:right w:val="single" w:sz="4" w:space="0" w:color="auto"/>
            </w:tcBorders>
            <w:shd w:val="clear" w:color="000000" w:fill="FFFFFF"/>
            <w:vAlign w:val="center"/>
            <w:hideMark/>
          </w:tcPr>
          <w:p w:rsidR="00792F46" w:rsidRPr="00792F46" w:rsidRDefault="00792F46" w:rsidP="00792F46">
            <w:pPr>
              <w:spacing w:after="0" w:line="240" w:lineRule="auto"/>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0705</w:t>
            </w:r>
          </w:p>
        </w:tc>
        <w:tc>
          <w:tcPr>
            <w:tcW w:w="4536" w:type="dxa"/>
            <w:tcBorders>
              <w:top w:val="nil"/>
              <w:left w:val="nil"/>
              <w:bottom w:val="single" w:sz="4" w:space="0" w:color="auto"/>
              <w:right w:val="single" w:sz="4" w:space="0" w:color="auto"/>
            </w:tcBorders>
            <w:shd w:val="clear" w:color="000000" w:fill="FFFFFF"/>
            <w:vAlign w:val="center"/>
            <w:hideMark/>
          </w:tcPr>
          <w:p w:rsidR="00792F46" w:rsidRPr="00792F46" w:rsidRDefault="00792F46" w:rsidP="00792F46">
            <w:pPr>
              <w:spacing w:after="0" w:line="240" w:lineRule="auto"/>
              <w:jc w:val="both"/>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Marul (</w:t>
            </w:r>
            <w:proofErr w:type="spellStart"/>
            <w:r w:rsidRPr="00792F46">
              <w:rPr>
                <w:rFonts w:ascii="Times New Roman" w:eastAsia="Times New Roman" w:hAnsi="Times New Roman" w:cs="Times New Roman"/>
                <w:color w:val="000000"/>
                <w:sz w:val="24"/>
                <w:szCs w:val="24"/>
              </w:rPr>
              <w:t>Lactuca</w:t>
            </w:r>
            <w:proofErr w:type="spellEnd"/>
            <w:r w:rsidRPr="00792F46">
              <w:rPr>
                <w:rFonts w:ascii="Times New Roman" w:eastAsia="Times New Roman" w:hAnsi="Times New Roman" w:cs="Times New Roman"/>
                <w:color w:val="000000"/>
                <w:sz w:val="24"/>
                <w:szCs w:val="24"/>
              </w:rPr>
              <w:t xml:space="preserve"> </w:t>
            </w:r>
            <w:proofErr w:type="spellStart"/>
            <w:r w:rsidRPr="00792F46">
              <w:rPr>
                <w:rFonts w:ascii="Times New Roman" w:eastAsia="Times New Roman" w:hAnsi="Times New Roman" w:cs="Times New Roman"/>
                <w:color w:val="000000"/>
                <w:sz w:val="24"/>
                <w:szCs w:val="24"/>
              </w:rPr>
              <w:t>sativa</w:t>
            </w:r>
            <w:proofErr w:type="spellEnd"/>
            <w:r w:rsidRPr="00792F46">
              <w:rPr>
                <w:rFonts w:ascii="Times New Roman" w:eastAsia="Times New Roman" w:hAnsi="Times New Roman" w:cs="Times New Roman"/>
                <w:color w:val="000000"/>
                <w:sz w:val="24"/>
                <w:szCs w:val="24"/>
              </w:rPr>
              <w:t>) ve hindiba (</w:t>
            </w:r>
            <w:proofErr w:type="spellStart"/>
            <w:r w:rsidRPr="00792F46">
              <w:rPr>
                <w:rFonts w:ascii="Times New Roman" w:eastAsia="Times New Roman" w:hAnsi="Times New Roman" w:cs="Times New Roman"/>
                <w:color w:val="000000"/>
                <w:sz w:val="24"/>
                <w:szCs w:val="24"/>
              </w:rPr>
              <w:t>Cichorium</w:t>
            </w:r>
            <w:proofErr w:type="spellEnd"/>
            <w:r w:rsidRPr="00792F46">
              <w:rPr>
                <w:rFonts w:ascii="Times New Roman" w:eastAsia="Times New Roman" w:hAnsi="Times New Roman" w:cs="Times New Roman"/>
                <w:color w:val="000000"/>
                <w:sz w:val="24"/>
                <w:szCs w:val="24"/>
              </w:rPr>
              <w:t xml:space="preserve"> </w:t>
            </w:r>
            <w:proofErr w:type="spellStart"/>
            <w:r w:rsidRPr="00792F46">
              <w:rPr>
                <w:rFonts w:ascii="Times New Roman" w:eastAsia="Times New Roman" w:hAnsi="Times New Roman" w:cs="Times New Roman"/>
                <w:color w:val="000000"/>
                <w:sz w:val="24"/>
                <w:szCs w:val="24"/>
              </w:rPr>
              <w:t>spp</w:t>
            </w:r>
            <w:proofErr w:type="spellEnd"/>
            <w:r w:rsidRPr="00792F46">
              <w:rPr>
                <w:rFonts w:ascii="Times New Roman" w:eastAsia="Times New Roman" w:hAnsi="Times New Roman" w:cs="Times New Roman"/>
                <w:color w:val="000000"/>
                <w:sz w:val="24"/>
                <w:szCs w:val="24"/>
              </w:rPr>
              <w:t xml:space="preserve">.) (taze veya soğutulmuş) </w:t>
            </w:r>
          </w:p>
        </w:tc>
        <w:tc>
          <w:tcPr>
            <w:tcW w:w="1417" w:type="dxa"/>
            <w:tcBorders>
              <w:top w:val="nil"/>
              <w:left w:val="nil"/>
              <w:bottom w:val="single" w:sz="4" w:space="0" w:color="auto"/>
              <w:right w:val="single" w:sz="4" w:space="0" w:color="auto"/>
            </w:tcBorders>
            <w:shd w:val="clear" w:color="000000" w:fill="FFFFFF"/>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50 ton</w:t>
            </w:r>
          </w:p>
        </w:tc>
        <w:tc>
          <w:tcPr>
            <w:tcW w:w="1134" w:type="dxa"/>
            <w:tcBorders>
              <w:top w:val="nil"/>
              <w:left w:val="nil"/>
              <w:bottom w:val="single" w:sz="4" w:space="0" w:color="auto"/>
              <w:right w:val="single" w:sz="8" w:space="0" w:color="auto"/>
            </w:tcBorders>
            <w:shd w:val="clear" w:color="000000" w:fill="FFFFFF"/>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proofErr w:type="gramStart"/>
            <w:r w:rsidRPr="00792F46">
              <w:rPr>
                <w:rFonts w:ascii="Times New Roman" w:eastAsia="Times New Roman" w:hAnsi="Times New Roman" w:cs="Times New Roman"/>
                <w:color w:val="000000"/>
                <w:sz w:val="24"/>
                <w:szCs w:val="24"/>
              </w:rPr>
              <w:t>i</w:t>
            </w:r>
            <w:proofErr w:type="gramEnd"/>
          </w:p>
        </w:tc>
      </w:tr>
      <w:tr w:rsidR="00792F46" w:rsidRPr="00792F46" w:rsidTr="008F63BE">
        <w:trPr>
          <w:trHeight w:val="918"/>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0706</w:t>
            </w:r>
          </w:p>
        </w:tc>
        <w:tc>
          <w:tcPr>
            <w:tcW w:w="4536"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both"/>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 xml:space="preserve">Havuçlar, şalgamlar, kırmızı pancar, </w:t>
            </w:r>
            <w:proofErr w:type="gramStart"/>
            <w:r w:rsidRPr="00792F46">
              <w:rPr>
                <w:rFonts w:ascii="Times New Roman" w:eastAsia="Times New Roman" w:hAnsi="Times New Roman" w:cs="Times New Roman"/>
                <w:color w:val="000000"/>
                <w:sz w:val="24"/>
                <w:szCs w:val="24"/>
              </w:rPr>
              <w:t>teke sakalı</w:t>
            </w:r>
            <w:proofErr w:type="gramEnd"/>
            <w:r w:rsidRPr="00792F46">
              <w:rPr>
                <w:rFonts w:ascii="Times New Roman" w:eastAsia="Times New Roman" w:hAnsi="Times New Roman" w:cs="Times New Roman"/>
                <w:color w:val="000000"/>
                <w:sz w:val="24"/>
                <w:szCs w:val="24"/>
              </w:rPr>
              <w:t xml:space="preserve"> (</w:t>
            </w:r>
            <w:proofErr w:type="spellStart"/>
            <w:r w:rsidRPr="00792F46">
              <w:rPr>
                <w:rFonts w:ascii="Times New Roman" w:eastAsia="Times New Roman" w:hAnsi="Times New Roman" w:cs="Times New Roman"/>
                <w:color w:val="000000"/>
                <w:sz w:val="24"/>
                <w:szCs w:val="24"/>
              </w:rPr>
              <w:t>salsifis</w:t>
            </w:r>
            <w:proofErr w:type="spellEnd"/>
            <w:r w:rsidRPr="00792F46">
              <w:rPr>
                <w:rFonts w:ascii="Times New Roman" w:eastAsia="Times New Roman" w:hAnsi="Times New Roman" w:cs="Times New Roman"/>
                <w:color w:val="000000"/>
                <w:sz w:val="24"/>
                <w:szCs w:val="24"/>
              </w:rPr>
              <w:t>), kök kerevizi, turplar ve benzeri yenilen kökler (taze veya soğutulmuş)</w:t>
            </w:r>
          </w:p>
        </w:tc>
        <w:tc>
          <w:tcPr>
            <w:tcW w:w="1417"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50 ton</w:t>
            </w:r>
          </w:p>
        </w:tc>
        <w:tc>
          <w:tcPr>
            <w:tcW w:w="1134" w:type="dxa"/>
            <w:tcBorders>
              <w:top w:val="nil"/>
              <w:left w:val="nil"/>
              <w:bottom w:val="single" w:sz="4" w:space="0" w:color="auto"/>
              <w:right w:val="single" w:sz="8"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proofErr w:type="gramStart"/>
            <w:r w:rsidRPr="00792F46">
              <w:rPr>
                <w:rFonts w:ascii="Times New Roman" w:eastAsia="Times New Roman" w:hAnsi="Times New Roman" w:cs="Times New Roman"/>
                <w:color w:val="000000"/>
                <w:sz w:val="24"/>
                <w:szCs w:val="24"/>
              </w:rPr>
              <w:t>i</w:t>
            </w:r>
            <w:proofErr w:type="gramEnd"/>
          </w:p>
        </w:tc>
      </w:tr>
      <w:tr w:rsidR="00792F46" w:rsidRPr="00792F46" w:rsidTr="008F63BE">
        <w:trPr>
          <w:trHeight w:val="798"/>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0709 (0709.92.10.00.00, 0709.92.90.00.00 hariç)</w:t>
            </w:r>
          </w:p>
        </w:tc>
        <w:tc>
          <w:tcPr>
            <w:tcW w:w="4536"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both"/>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Diğer sebzeler (taze veya soğutulmuş)</w:t>
            </w:r>
            <w:r w:rsidRPr="00792F46">
              <w:rPr>
                <w:rFonts w:ascii="Times New Roman" w:eastAsia="Times New Roman" w:hAnsi="Times New Roman" w:cs="Times New Roman"/>
                <w:color w:val="000000"/>
                <w:sz w:val="24"/>
                <w:szCs w:val="24"/>
              </w:rPr>
              <w:br/>
              <w:t>[Zeytin hariç]</w:t>
            </w:r>
          </w:p>
        </w:tc>
        <w:tc>
          <w:tcPr>
            <w:tcW w:w="1417"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50 ton</w:t>
            </w:r>
          </w:p>
        </w:tc>
        <w:tc>
          <w:tcPr>
            <w:tcW w:w="1134" w:type="dxa"/>
            <w:tcBorders>
              <w:top w:val="nil"/>
              <w:left w:val="nil"/>
              <w:bottom w:val="single" w:sz="4" w:space="0" w:color="auto"/>
              <w:right w:val="single" w:sz="8"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proofErr w:type="gramStart"/>
            <w:r w:rsidRPr="00792F46">
              <w:rPr>
                <w:rFonts w:ascii="Times New Roman" w:eastAsia="Times New Roman" w:hAnsi="Times New Roman" w:cs="Times New Roman"/>
                <w:color w:val="000000"/>
                <w:sz w:val="24"/>
                <w:szCs w:val="24"/>
              </w:rPr>
              <w:t>i</w:t>
            </w:r>
            <w:proofErr w:type="gramEnd"/>
          </w:p>
        </w:tc>
      </w:tr>
      <w:tr w:rsidR="00792F46" w:rsidRPr="00792F46" w:rsidTr="008F63BE">
        <w:trPr>
          <w:trHeight w:val="612"/>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0710</w:t>
            </w:r>
          </w:p>
        </w:tc>
        <w:tc>
          <w:tcPr>
            <w:tcW w:w="4536"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both"/>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Sebzeler (pişirilmemiş veya buharda veya suda kaynatılarak pişirilmiş) (dondurulmuş)</w:t>
            </w:r>
          </w:p>
        </w:tc>
        <w:tc>
          <w:tcPr>
            <w:tcW w:w="1417"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50 ton</w:t>
            </w:r>
          </w:p>
        </w:tc>
        <w:tc>
          <w:tcPr>
            <w:tcW w:w="1134" w:type="dxa"/>
            <w:tcBorders>
              <w:top w:val="nil"/>
              <w:left w:val="nil"/>
              <w:bottom w:val="single" w:sz="4" w:space="0" w:color="auto"/>
              <w:right w:val="single" w:sz="8"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proofErr w:type="gramStart"/>
            <w:r w:rsidRPr="00792F46">
              <w:rPr>
                <w:rFonts w:ascii="Times New Roman" w:eastAsia="Times New Roman" w:hAnsi="Times New Roman" w:cs="Times New Roman"/>
                <w:color w:val="000000"/>
                <w:sz w:val="24"/>
                <w:szCs w:val="24"/>
              </w:rPr>
              <w:t>i</w:t>
            </w:r>
            <w:proofErr w:type="gramEnd"/>
          </w:p>
        </w:tc>
      </w:tr>
      <w:tr w:rsidR="00792F46" w:rsidRPr="00792F46" w:rsidTr="008F63BE">
        <w:trPr>
          <w:trHeight w:val="612"/>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0712</w:t>
            </w:r>
          </w:p>
        </w:tc>
        <w:tc>
          <w:tcPr>
            <w:tcW w:w="4536"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both"/>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Kurutulmuş sebzeler (bütün halde, kesilmiş, dilimlenmiş, kırılmış veya toz halinde, fakat başka şekilde hazırlanmamış)</w:t>
            </w:r>
          </w:p>
        </w:tc>
        <w:tc>
          <w:tcPr>
            <w:tcW w:w="1417"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50 ton</w:t>
            </w:r>
          </w:p>
        </w:tc>
        <w:tc>
          <w:tcPr>
            <w:tcW w:w="1134" w:type="dxa"/>
            <w:tcBorders>
              <w:top w:val="nil"/>
              <w:left w:val="nil"/>
              <w:bottom w:val="single" w:sz="4" w:space="0" w:color="auto"/>
              <w:right w:val="single" w:sz="8"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proofErr w:type="gramStart"/>
            <w:r w:rsidRPr="00792F46">
              <w:rPr>
                <w:rFonts w:ascii="Times New Roman" w:eastAsia="Times New Roman" w:hAnsi="Times New Roman" w:cs="Times New Roman"/>
                <w:color w:val="000000"/>
                <w:sz w:val="24"/>
                <w:szCs w:val="24"/>
              </w:rPr>
              <w:t>i</w:t>
            </w:r>
            <w:proofErr w:type="gramEnd"/>
          </w:p>
        </w:tc>
      </w:tr>
      <w:tr w:rsidR="00792F46" w:rsidRPr="00792F46" w:rsidTr="008F63BE">
        <w:trPr>
          <w:trHeight w:val="306"/>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0712.39</w:t>
            </w:r>
          </w:p>
        </w:tc>
        <w:tc>
          <w:tcPr>
            <w:tcW w:w="4536"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both"/>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Diğerleri</w:t>
            </w:r>
          </w:p>
        </w:tc>
        <w:tc>
          <w:tcPr>
            <w:tcW w:w="1417"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50 ton</w:t>
            </w:r>
          </w:p>
        </w:tc>
        <w:tc>
          <w:tcPr>
            <w:tcW w:w="1134" w:type="dxa"/>
            <w:tcBorders>
              <w:top w:val="nil"/>
              <w:left w:val="nil"/>
              <w:bottom w:val="single" w:sz="4" w:space="0" w:color="auto"/>
              <w:right w:val="single" w:sz="8"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proofErr w:type="gramStart"/>
            <w:r w:rsidRPr="00792F46">
              <w:rPr>
                <w:rFonts w:ascii="Times New Roman" w:eastAsia="Times New Roman" w:hAnsi="Times New Roman" w:cs="Times New Roman"/>
                <w:color w:val="000000"/>
                <w:sz w:val="24"/>
                <w:szCs w:val="24"/>
              </w:rPr>
              <w:t>i</w:t>
            </w:r>
            <w:proofErr w:type="gramEnd"/>
          </w:p>
        </w:tc>
      </w:tr>
      <w:tr w:rsidR="00792F46" w:rsidRPr="00792F46" w:rsidTr="008F63BE">
        <w:trPr>
          <w:trHeight w:val="1531"/>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0808.10 (0808.10.80.00.11, 0808.10.80.00.13, 0808.10.80.00.14 hariç)</w:t>
            </w:r>
          </w:p>
        </w:tc>
        <w:tc>
          <w:tcPr>
            <w:tcW w:w="4536"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both"/>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 xml:space="preserve">Elma [Golden, Starking ve </w:t>
            </w:r>
            <w:proofErr w:type="spellStart"/>
            <w:r w:rsidRPr="00792F46">
              <w:rPr>
                <w:rFonts w:ascii="Times New Roman" w:eastAsia="Times New Roman" w:hAnsi="Times New Roman" w:cs="Times New Roman"/>
                <w:color w:val="000000"/>
                <w:sz w:val="24"/>
                <w:szCs w:val="24"/>
              </w:rPr>
              <w:t>Starkrimson</w:t>
            </w:r>
            <w:proofErr w:type="spellEnd"/>
            <w:r w:rsidRPr="00792F46">
              <w:rPr>
                <w:rFonts w:ascii="Times New Roman" w:eastAsia="Times New Roman" w:hAnsi="Times New Roman" w:cs="Times New Roman"/>
                <w:color w:val="000000"/>
                <w:sz w:val="24"/>
                <w:szCs w:val="24"/>
              </w:rPr>
              <w:t xml:space="preserve"> hariç]</w:t>
            </w:r>
          </w:p>
        </w:tc>
        <w:tc>
          <w:tcPr>
            <w:tcW w:w="1417"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250 ton</w:t>
            </w:r>
          </w:p>
        </w:tc>
        <w:tc>
          <w:tcPr>
            <w:tcW w:w="1134" w:type="dxa"/>
            <w:tcBorders>
              <w:top w:val="nil"/>
              <w:left w:val="nil"/>
              <w:bottom w:val="single" w:sz="4" w:space="0" w:color="auto"/>
              <w:right w:val="single" w:sz="8"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proofErr w:type="gramStart"/>
            <w:r w:rsidRPr="00792F46">
              <w:rPr>
                <w:rFonts w:ascii="Times New Roman" w:eastAsia="Times New Roman" w:hAnsi="Times New Roman" w:cs="Times New Roman"/>
                <w:color w:val="000000"/>
                <w:sz w:val="24"/>
                <w:szCs w:val="24"/>
              </w:rPr>
              <w:t>i</w:t>
            </w:r>
            <w:proofErr w:type="gramEnd"/>
          </w:p>
        </w:tc>
      </w:tr>
      <w:tr w:rsidR="00792F46" w:rsidRPr="00792F46" w:rsidTr="008F63BE">
        <w:trPr>
          <w:trHeight w:val="306"/>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0811.90</w:t>
            </w:r>
          </w:p>
        </w:tc>
        <w:tc>
          <w:tcPr>
            <w:tcW w:w="4536"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both"/>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 xml:space="preserve">Diğerleri </w:t>
            </w:r>
          </w:p>
        </w:tc>
        <w:tc>
          <w:tcPr>
            <w:tcW w:w="1417"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100 ton</w:t>
            </w:r>
          </w:p>
        </w:tc>
        <w:tc>
          <w:tcPr>
            <w:tcW w:w="1134" w:type="dxa"/>
            <w:tcBorders>
              <w:top w:val="nil"/>
              <w:left w:val="nil"/>
              <w:bottom w:val="single" w:sz="4" w:space="0" w:color="auto"/>
              <w:right w:val="single" w:sz="8"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proofErr w:type="gramStart"/>
            <w:r w:rsidRPr="00792F46">
              <w:rPr>
                <w:rFonts w:ascii="Times New Roman" w:eastAsia="Times New Roman" w:hAnsi="Times New Roman" w:cs="Times New Roman"/>
                <w:color w:val="000000"/>
                <w:sz w:val="24"/>
                <w:szCs w:val="24"/>
              </w:rPr>
              <w:t>i</w:t>
            </w:r>
            <w:proofErr w:type="gramEnd"/>
          </w:p>
        </w:tc>
      </w:tr>
      <w:tr w:rsidR="00792F46" w:rsidRPr="00792F46" w:rsidTr="008F63BE">
        <w:trPr>
          <w:trHeight w:val="306"/>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1601</w:t>
            </w:r>
          </w:p>
        </w:tc>
        <w:tc>
          <w:tcPr>
            <w:tcW w:w="4536"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both"/>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Etten yapılmış sosisler</w:t>
            </w:r>
          </w:p>
        </w:tc>
        <w:tc>
          <w:tcPr>
            <w:tcW w:w="1417"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200 ton</w:t>
            </w:r>
          </w:p>
        </w:tc>
        <w:tc>
          <w:tcPr>
            <w:tcW w:w="1134" w:type="dxa"/>
            <w:tcBorders>
              <w:top w:val="nil"/>
              <w:left w:val="nil"/>
              <w:bottom w:val="single" w:sz="4" w:space="0" w:color="auto"/>
              <w:right w:val="single" w:sz="8"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proofErr w:type="gramStart"/>
            <w:r w:rsidRPr="00792F46">
              <w:rPr>
                <w:rFonts w:ascii="Times New Roman" w:eastAsia="Times New Roman" w:hAnsi="Times New Roman" w:cs="Times New Roman"/>
                <w:color w:val="000000"/>
                <w:sz w:val="24"/>
                <w:szCs w:val="24"/>
              </w:rPr>
              <w:t>i</w:t>
            </w:r>
            <w:proofErr w:type="gramEnd"/>
          </w:p>
        </w:tc>
      </w:tr>
      <w:tr w:rsidR="00792F46" w:rsidRPr="00792F46" w:rsidTr="008F63BE">
        <w:trPr>
          <w:trHeight w:val="612"/>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1602</w:t>
            </w:r>
          </w:p>
        </w:tc>
        <w:tc>
          <w:tcPr>
            <w:tcW w:w="4536"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both"/>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Hazırlanmış veya konserve edilmiş etler [Domuz etinden olanlar hariç]</w:t>
            </w:r>
          </w:p>
        </w:tc>
        <w:tc>
          <w:tcPr>
            <w:tcW w:w="1417"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200 ton</w:t>
            </w:r>
          </w:p>
        </w:tc>
        <w:tc>
          <w:tcPr>
            <w:tcW w:w="1134" w:type="dxa"/>
            <w:tcBorders>
              <w:top w:val="nil"/>
              <w:left w:val="nil"/>
              <w:bottom w:val="single" w:sz="4" w:space="0" w:color="auto"/>
              <w:right w:val="single" w:sz="8"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proofErr w:type="gramStart"/>
            <w:r w:rsidRPr="00792F46">
              <w:rPr>
                <w:rFonts w:ascii="Times New Roman" w:eastAsia="Times New Roman" w:hAnsi="Times New Roman" w:cs="Times New Roman"/>
                <w:color w:val="000000"/>
                <w:sz w:val="24"/>
                <w:szCs w:val="24"/>
              </w:rPr>
              <w:t>i</w:t>
            </w:r>
            <w:proofErr w:type="gramEnd"/>
          </w:p>
        </w:tc>
      </w:tr>
      <w:tr w:rsidR="00792F46" w:rsidRPr="00792F46" w:rsidTr="008F63BE">
        <w:trPr>
          <w:trHeight w:val="3180"/>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lastRenderedPageBreak/>
              <w:t>2009.12, 2009.19, 2009.31, 2009.39, 2009.71, 2009.79, 2009.81, 2009.89, 2009.90</w:t>
            </w:r>
          </w:p>
        </w:tc>
        <w:tc>
          <w:tcPr>
            <w:tcW w:w="4536"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 xml:space="preserve"> Dondurulmamış, </w:t>
            </w:r>
            <w:proofErr w:type="spellStart"/>
            <w:r w:rsidRPr="00792F46">
              <w:rPr>
                <w:rFonts w:ascii="Times New Roman" w:eastAsia="Times New Roman" w:hAnsi="Times New Roman" w:cs="Times New Roman"/>
                <w:color w:val="000000"/>
                <w:sz w:val="24"/>
                <w:szCs w:val="24"/>
              </w:rPr>
              <w:t>Brix</w:t>
            </w:r>
            <w:proofErr w:type="spellEnd"/>
            <w:r w:rsidRPr="00792F46">
              <w:rPr>
                <w:rFonts w:ascii="Times New Roman" w:eastAsia="Times New Roman" w:hAnsi="Times New Roman" w:cs="Times New Roman"/>
                <w:color w:val="000000"/>
                <w:sz w:val="24"/>
                <w:szCs w:val="24"/>
              </w:rPr>
              <w:t xml:space="preserve"> değeri 20'yi geçmeyenler</w:t>
            </w:r>
            <w:r w:rsidRPr="00792F46">
              <w:rPr>
                <w:rFonts w:ascii="Times New Roman" w:eastAsia="Times New Roman" w:hAnsi="Times New Roman" w:cs="Times New Roman"/>
                <w:color w:val="000000"/>
                <w:sz w:val="24"/>
                <w:szCs w:val="24"/>
              </w:rPr>
              <w:br/>
              <w:t>- Diğerleri</w:t>
            </w:r>
            <w:r w:rsidRPr="00792F46">
              <w:rPr>
                <w:rFonts w:ascii="Times New Roman" w:eastAsia="Times New Roman" w:hAnsi="Times New Roman" w:cs="Times New Roman"/>
                <w:color w:val="000000"/>
                <w:sz w:val="24"/>
                <w:szCs w:val="24"/>
              </w:rPr>
              <w:br/>
              <w:t xml:space="preserve">- </w:t>
            </w:r>
            <w:proofErr w:type="spellStart"/>
            <w:r w:rsidRPr="00792F46">
              <w:rPr>
                <w:rFonts w:ascii="Times New Roman" w:eastAsia="Times New Roman" w:hAnsi="Times New Roman" w:cs="Times New Roman"/>
                <w:color w:val="000000"/>
                <w:sz w:val="24"/>
                <w:szCs w:val="24"/>
              </w:rPr>
              <w:t>Brix</w:t>
            </w:r>
            <w:proofErr w:type="spellEnd"/>
            <w:r w:rsidRPr="00792F46">
              <w:rPr>
                <w:rFonts w:ascii="Times New Roman" w:eastAsia="Times New Roman" w:hAnsi="Times New Roman" w:cs="Times New Roman"/>
                <w:color w:val="000000"/>
                <w:sz w:val="24"/>
                <w:szCs w:val="24"/>
              </w:rPr>
              <w:t xml:space="preserve"> değeri 20'yi geçmeyenler</w:t>
            </w:r>
            <w:r w:rsidRPr="00792F46">
              <w:rPr>
                <w:rFonts w:ascii="Times New Roman" w:eastAsia="Times New Roman" w:hAnsi="Times New Roman" w:cs="Times New Roman"/>
                <w:color w:val="000000"/>
                <w:sz w:val="24"/>
                <w:szCs w:val="24"/>
              </w:rPr>
              <w:br/>
              <w:t>- Diğerleri</w:t>
            </w:r>
            <w:r w:rsidRPr="00792F46">
              <w:rPr>
                <w:rFonts w:ascii="Times New Roman" w:eastAsia="Times New Roman" w:hAnsi="Times New Roman" w:cs="Times New Roman"/>
                <w:color w:val="000000"/>
                <w:sz w:val="24"/>
                <w:szCs w:val="24"/>
              </w:rPr>
              <w:br/>
              <w:t xml:space="preserve">- </w:t>
            </w:r>
            <w:proofErr w:type="spellStart"/>
            <w:r w:rsidRPr="00792F46">
              <w:rPr>
                <w:rFonts w:ascii="Times New Roman" w:eastAsia="Times New Roman" w:hAnsi="Times New Roman" w:cs="Times New Roman"/>
                <w:color w:val="000000"/>
                <w:sz w:val="24"/>
                <w:szCs w:val="24"/>
              </w:rPr>
              <w:t>Brix</w:t>
            </w:r>
            <w:proofErr w:type="spellEnd"/>
            <w:r w:rsidRPr="00792F46">
              <w:rPr>
                <w:rFonts w:ascii="Times New Roman" w:eastAsia="Times New Roman" w:hAnsi="Times New Roman" w:cs="Times New Roman"/>
                <w:color w:val="000000"/>
                <w:sz w:val="24"/>
                <w:szCs w:val="24"/>
              </w:rPr>
              <w:t xml:space="preserve"> değeri 20'yi geçmeyenler</w:t>
            </w:r>
            <w:r w:rsidRPr="00792F46">
              <w:rPr>
                <w:rFonts w:ascii="Times New Roman" w:eastAsia="Times New Roman" w:hAnsi="Times New Roman" w:cs="Times New Roman"/>
                <w:color w:val="000000"/>
                <w:sz w:val="24"/>
                <w:szCs w:val="24"/>
              </w:rPr>
              <w:br/>
              <w:t>- Diğerleri</w:t>
            </w:r>
            <w:r w:rsidRPr="00792F46">
              <w:rPr>
                <w:rFonts w:ascii="Times New Roman" w:eastAsia="Times New Roman" w:hAnsi="Times New Roman" w:cs="Times New Roman"/>
                <w:color w:val="000000"/>
                <w:sz w:val="24"/>
                <w:szCs w:val="24"/>
              </w:rPr>
              <w:br/>
              <w:t>- Yaban Mersini Suyu (</w:t>
            </w:r>
            <w:proofErr w:type="spellStart"/>
            <w:r w:rsidRPr="00792F46">
              <w:rPr>
                <w:rFonts w:ascii="Times New Roman" w:eastAsia="Times New Roman" w:hAnsi="Times New Roman" w:cs="Times New Roman"/>
                <w:color w:val="000000"/>
                <w:sz w:val="24"/>
                <w:szCs w:val="24"/>
              </w:rPr>
              <w:t>Vaccinium</w:t>
            </w:r>
            <w:proofErr w:type="spellEnd"/>
            <w:r w:rsidRPr="00792F46">
              <w:rPr>
                <w:rFonts w:ascii="Times New Roman" w:eastAsia="Times New Roman" w:hAnsi="Times New Roman" w:cs="Times New Roman"/>
                <w:color w:val="000000"/>
                <w:sz w:val="24"/>
                <w:szCs w:val="24"/>
              </w:rPr>
              <w:t xml:space="preserve"> </w:t>
            </w:r>
            <w:proofErr w:type="spellStart"/>
            <w:r w:rsidRPr="00792F46">
              <w:rPr>
                <w:rFonts w:ascii="Times New Roman" w:eastAsia="Times New Roman" w:hAnsi="Times New Roman" w:cs="Times New Roman"/>
                <w:color w:val="000000"/>
                <w:sz w:val="24"/>
                <w:szCs w:val="24"/>
              </w:rPr>
              <w:t>macrocarpon</w:t>
            </w:r>
            <w:proofErr w:type="spellEnd"/>
            <w:r w:rsidRPr="00792F46">
              <w:rPr>
                <w:rFonts w:ascii="Times New Roman" w:eastAsia="Times New Roman" w:hAnsi="Times New Roman" w:cs="Times New Roman"/>
                <w:color w:val="000000"/>
                <w:sz w:val="24"/>
                <w:szCs w:val="24"/>
              </w:rPr>
              <w:t xml:space="preserve">, </w:t>
            </w:r>
            <w:proofErr w:type="spellStart"/>
            <w:r w:rsidRPr="00792F46">
              <w:rPr>
                <w:rFonts w:ascii="Times New Roman" w:eastAsia="Times New Roman" w:hAnsi="Times New Roman" w:cs="Times New Roman"/>
                <w:color w:val="000000"/>
                <w:sz w:val="24"/>
                <w:szCs w:val="24"/>
              </w:rPr>
              <w:t>Vaccinium</w:t>
            </w:r>
            <w:proofErr w:type="spellEnd"/>
            <w:r w:rsidRPr="00792F46">
              <w:rPr>
                <w:rFonts w:ascii="Times New Roman" w:eastAsia="Times New Roman" w:hAnsi="Times New Roman" w:cs="Times New Roman"/>
                <w:color w:val="000000"/>
                <w:sz w:val="24"/>
                <w:szCs w:val="24"/>
              </w:rPr>
              <w:t xml:space="preserve"> </w:t>
            </w:r>
            <w:proofErr w:type="spellStart"/>
            <w:r w:rsidRPr="00792F46">
              <w:rPr>
                <w:rFonts w:ascii="Times New Roman" w:eastAsia="Times New Roman" w:hAnsi="Times New Roman" w:cs="Times New Roman"/>
                <w:color w:val="000000"/>
                <w:sz w:val="24"/>
                <w:szCs w:val="24"/>
              </w:rPr>
              <w:t>oxycoccos</w:t>
            </w:r>
            <w:proofErr w:type="spellEnd"/>
            <w:r w:rsidRPr="00792F46">
              <w:rPr>
                <w:rFonts w:ascii="Times New Roman" w:eastAsia="Times New Roman" w:hAnsi="Times New Roman" w:cs="Times New Roman"/>
                <w:color w:val="000000"/>
                <w:sz w:val="24"/>
                <w:szCs w:val="24"/>
              </w:rPr>
              <w:t xml:space="preserve">, </w:t>
            </w:r>
            <w:proofErr w:type="spellStart"/>
            <w:r w:rsidRPr="00792F46">
              <w:rPr>
                <w:rFonts w:ascii="Times New Roman" w:eastAsia="Times New Roman" w:hAnsi="Times New Roman" w:cs="Times New Roman"/>
                <w:color w:val="000000"/>
                <w:sz w:val="24"/>
                <w:szCs w:val="24"/>
              </w:rPr>
              <w:t>Vaccinium</w:t>
            </w:r>
            <w:proofErr w:type="spellEnd"/>
            <w:r w:rsidRPr="00792F46">
              <w:rPr>
                <w:rFonts w:ascii="Times New Roman" w:eastAsia="Times New Roman" w:hAnsi="Times New Roman" w:cs="Times New Roman"/>
                <w:color w:val="000000"/>
                <w:sz w:val="24"/>
                <w:szCs w:val="24"/>
              </w:rPr>
              <w:t xml:space="preserve"> </w:t>
            </w:r>
            <w:proofErr w:type="spellStart"/>
            <w:r w:rsidRPr="00792F46">
              <w:rPr>
                <w:rFonts w:ascii="Times New Roman" w:eastAsia="Times New Roman" w:hAnsi="Times New Roman" w:cs="Times New Roman"/>
                <w:color w:val="000000"/>
                <w:sz w:val="24"/>
                <w:szCs w:val="24"/>
              </w:rPr>
              <w:t>vitis-idaea</w:t>
            </w:r>
            <w:proofErr w:type="spellEnd"/>
            <w:r w:rsidRPr="00792F46">
              <w:rPr>
                <w:rFonts w:ascii="Times New Roman" w:eastAsia="Times New Roman" w:hAnsi="Times New Roman" w:cs="Times New Roman"/>
                <w:color w:val="000000"/>
                <w:sz w:val="24"/>
                <w:szCs w:val="24"/>
              </w:rPr>
              <w:t>)</w:t>
            </w:r>
            <w:r w:rsidRPr="00792F46">
              <w:rPr>
                <w:rFonts w:ascii="Times New Roman" w:eastAsia="Times New Roman" w:hAnsi="Times New Roman" w:cs="Times New Roman"/>
                <w:color w:val="000000"/>
                <w:sz w:val="24"/>
                <w:szCs w:val="24"/>
              </w:rPr>
              <w:br/>
              <w:t>- Diğerleri</w:t>
            </w:r>
            <w:r w:rsidRPr="00792F46">
              <w:rPr>
                <w:rFonts w:ascii="Times New Roman" w:eastAsia="Times New Roman" w:hAnsi="Times New Roman" w:cs="Times New Roman"/>
                <w:color w:val="000000"/>
                <w:sz w:val="24"/>
                <w:szCs w:val="24"/>
              </w:rPr>
              <w:br/>
              <w:t xml:space="preserve">- Karışık haldeki </w:t>
            </w:r>
            <w:proofErr w:type="spellStart"/>
            <w:r w:rsidRPr="00792F46">
              <w:rPr>
                <w:rFonts w:ascii="Times New Roman" w:eastAsia="Times New Roman" w:hAnsi="Times New Roman" w:cs="Times New Roman"/>
                <w:color w:val="000000"/>
                <w:sz w:val="24"/>
                <w:szCs w:val="24"/>
              </w:rPr>
              <w:t>meyva</w:t>
            </w:r>
            <w:proofErr w:type="spellEnd"/>
            <w:r w:rsidRPr="00792F46">
              <w:rPr>
                <w:rFonts w:ascii="Times New Roman" w:eastAsia="Times New Roman" w:hAnsi="Times New Roman" w:cs="Times New Roman"/>
                <w:color w:val="000000"/>
                <w:sz w:val="24"/>
                <w:szCs w:val="24"/>
              </w:rPr>
              <w:t xml:space="preserve"> ve sebze suları</w:t>
            </w:r>
          </w:p>
        </w:tc>
        <w:tc>
          <w:tcPr>
            <w:tcW w:w="1417"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1.000 ton</w:t>
            </w:r>
          </w:p>
        </w:tc>
        <w:tc>
          <w:tcPr>
            <w:tcW w:w="1134" w:type="dxa"/>
            <w:tcBorders>
              <w:top w:val="nil"/>
              <w:left w:val="nil"/>
              <w:bottom w:val="single" w:sz="4" w:space="0" w:color="auto"/>
              <w:right w:val="single" w:sz="8"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ii</w:t>
            </w:r>
          </w:p>
        </w:tc>
      </w:tr>
      <w:tr w:rsidR="00792F46" w:rsidRPr="00792F46" w:rsidTr="008F63BE">
        <w:trPr>
          <w:trHeight w:val="359"/>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2204.21</w:t>
            </w:r>
          </w:p>
        </w:tc>
        <w:tc>
          <w:tcPr>
            <w:tcW w:w="4536"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both"/>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Muhtevası 2 litre veya daha az kaplarda olanlar</w:t>
            </w:r>
          </w:p>
        </w:tc>
        <w:tc>
          <w:tcPr>
            <w:tcW w:w="1417"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 xml:space="preserve">30.000 </w:t>
            </w:r>
            <w:proofErr w:type="spellStart"/>
            <w:r w:rsidRPr="00792F46">
              <w:rPr>
                <w:rFonts w:ascii="Times New Roman" w:eastAsia="Times New Roman" w:hAnsi="Times New Roman" w:cs="Times New Roman"/>
                <w:color w:val="000000"/>
                <w:sz w:val="24"/>
                <w:szCs w:val="24"/>
              </w:rPr>
              <w:t>lt</w:t>
            </w:r>
            <w:proofErr w:type="spellEnd"/>
          </w:p>
        </w:tc>
        <w:tc>
          <w:tcPr>
            <w:tcW w:w="1134" w:type="dxa"/>
            <w:tcBorders>
              <w:top w:val="nil"/>
              <w:left w:val="nil"/>
              <w:bottom w:val="single" w:sz="4" w:space="0" w:color="auto"/>
              <w:right w:val="single" w:sz="8"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proofErr w:type="gramStart"/>
            <w:r w:rsidRPr="00792F46">
              <w:rPr>
                <w:rFonts w:ascii="Times New Roman" w:eastAsia="Times New Roman" w:hAnsi="Times New Roman" w:cs="Times New Roman"/>
                <w:color w:val="000000"/>
                <w:sz w:val="24"/>
                <w:szCs w:val="24"/>
              </w:rPr>
              <w:t>i</w:t>
            </w:r>
            <w:proofErr w:type="gramEnd"/>
          </w:p>
        </w:tc>
      </w:tr>
      <w:tr w:rsidR="00792F46" w:rsidRPr="00792F46" w:rsidTr="008F63BE">
        <w:trPr>
          <w:trHeight w:val="333"/>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2204.29</w:t>
            </w:r>
          </w:p>
        </w:tc>
        <w:tc>
          <w:tcPr>
            <w:tcW w:w="4536"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both"/>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 xml:space="preserve">Diğerleri </w:t>
            </w:r>
          </w:p>
        </w:tc>
        <w:tc>
          <w:tcPr>
            <w:tcW w:w="1417"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 xml:space="preserve">30.000 </w:t>
            </w:r>
            <w:proofErr w:type="spellStart"/>
            <w:r w:rsidRPr="00792F46">
              <w:rPr>
                <w:rFonts w:ascii="Times New Roman" w:eastAsia="Times New Roman" w:hAnsi="Times New Roman" w:cs="Times New Roman"/>
                <w:color w:val="000000"/>
                <w:sz w:val="24"/>
                <w:szCs w:val="24"/>
              </w:rPr>
              <w:t>lt</w:t>
            </w:r>
            <w:proofErr w:type="spellEnd"/>
          </w:p>
        </w:tc>
        <w:tc>
          <w:tcPr>
            <w:tcW w:w="1134" w:type="dxa"/>
            <w:tcBorders>
              <w:top w:val="nil"/>
              <w:left w:val="nil"/>
              <w:bottom w:val="single" w:sz="4" w:space="0" w:color="auto"/>
              <w:right w:val="single" w:sz="8"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proofErr w:type="gramStart"/>
            <w:r w:rsidRPr="00792F46">
              <w:rPr>
                <w:rFonts w:ascii="Times New Roman" w:eastAsia="Times New Roman" w:hAnsi="Times New Roman" w:cs="Times New Roman"/>
                <w:color w:val="000000"/>
                <w:sz w:val="24"/>
                <w:szCs w:val="24"/>
              </w:rPr>
              <w:t>i</w:t>
            </w:r>
            <w:proofErr w:type="gramEnd"/>
          </w:p>
        </w:tc>
      </w:tr>
      <w:tr w:rsidR="00792F46" w:rsidRPr="00792F46" w:rsidTr="008F63BE">
        <w:trPr>
          <w:trHeight w:val="1224"/>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2206</w:t>
            </w:r>
          </w:p>
        </w:tc>
        <w:tc>
          <w:tcPr>
            <w:tcW w:w="4536"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both"/>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 xml:space="preserve">Fermente edilmiş diğer içecekler (elma şarabı, armut şarabı, bal şarabı, </w:t>
            </w:r>
            <w:proofErr w:type="spellStart"/>
            <w:r w:rsidRPr="00792F46">
              <w:rPr>
                <w:rFonts w:ascii="Times New Roman" w:eastAsia="Times New Roman" w:hAnsi="Times New Roman" w:cs="Times New Roman"/>
                <w:color w:val="000000"/>
                <w:sz w:val="24"/>
                <w:szCs w:val="24"/>
              </w:rPr>
              <w:t>sake</w:t>
            </w:r>
            <w:proofErr w:type="spellEnd"/>
            <w:r w:rsidRPr="00792F46">
              <w:rPr>
                <w:rFonts w:ascii="Times New Roman" w:eastAsia="Times New Roman" w:hAnsi="Times New Roman" w:cs="Times New Roman"/>
                <w:color w:val="000000"/>
                <w:sz w:val="24"/>
                <w:szCs w:val="24"/>
              </w:rPr>
              <w:t xml:space="preserve"> gibi), tarifenin başka yerinde belirtilmeyen veya yer almayan fermente edilmiş içeceklerin karışımları ve fermente edilmiş içeceklerle alkolsüz içeceklerin karışımları</w:t>
            </w:r>
          </w:p>
        </w:tc>
        <w:tc>
          <w:tcPr>
            <w:tcW w:w="1417"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 xml:space="preserve">30.000 </w:t>
            </w:r>
            <w:proofErr w:type="spellStart"/>
            <w:r w:rsidRPr="00792F46">
              <w:rPr>
                <w:rFonts w:ascii="Times New Roman" w:eastAsia="Times New Roman" w:hAnsi="Times New Roman" w:cs="Times New Roman"/>
                <w:color w:val="000000"/>
                <w:sz w:val="24"/>
                <w:szCs w:val="24"/>
              </w:rPr>
              <w:t>lt</w:t>
            </w:r>
            <w:proofErr w:type="spellEnd"/>
          </w:p>
        </w:tc>
        <w:tc>
          <w:tcPr>
            <w:tcW w:w="1134" w:type="dxa"/>
            <w:tcBorders>
              <w:top w:val="nil"/>
              <w:left w:val="nil"/>
              <w:bottom w:val="single" w:sz="4" w:space="0" w:color="auto"/>
              <w:right w:val="single" w:sz="8"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proofErr w:type="gramStart"/>
            <w:r w:rsidRPr="00792F46">
              <w:rPr>
                <w:rFonts w:ascii="Times New Roman" w:eastAsia="Times New Roman" w:hAnsi="Times New Roman" w:cs="Times New Roman"/>
                <w:color w:val="000000"/>
                <w:sz w:val="24"/>
                <w:szCs w:val="24"/>
              </w:rPr>
              <w:t>i</w:t>
            </w:r>
            <w:proofErr w:type="gramEnd"/>
          </w:p>
        </w:tc>
      </w:tr>
      <w:tr w:rsidR="00792F46" w:rsidRPr="00792F46" w:rsidTr="008F63BE">
        <w:trPr>
          <w:trHeight w:val="612"/>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2207.10</w:t>
            </w:r>
          </w:p>
        </w:tc>
        <w:tc>
          <w:tcPr>
            <w:tcW w:w="4536"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both"/>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Alkol derecesi hacim itibariyle % 80 veya daha fazla olan tağyir (</w:t>
            </w:r>
            <w:proofErr w:type="spellStart"/>
            <w:r w:rsidRPr="00792F46">
              <w:rPr>
                <w:rFonts w:ascii="Times New Roman" w:eastAsia="Times New Roman" w:hAnsi="Times New Roman" w:cs="Times New Roman"/>
                <w:color w:val="000000"/>
                <w:sz w:val="24"/>
                <w:szCs w:val="24"/>
              </w:rPr>
              <w:t>denatüre</w:t>
            </w:r>
            <w:proofErr w:type="spellEnd"/>
            <w:r w:rsidRPr="00792F46">
              <w:rPr>
                <w:rFonts w:ascii="Times New Roman" w:eastAsia="Times New Roman" w:hAnsi="Times New Roman" w:cs="Times New Roman"/>
                <w:color w:val="000000"/>
                <w:sz w:val="24"/>
                <w:szCs w:val="24"/>
              </w:rPr>
              <w:t>) edilmemiş etil alkol</w:t>
            </w:r>
          </w:p>
        </w:tc>
        <w:tc>
          <w:tcPr>
            <w:tcW w:w="1417" w:type="dxa"/>
            <w:tcBorders>
              <w:top w:val="nil"/>
              <w:left w:val="nil"/>
              <w:bottom w:val="single" w:sz="4" w:space="0" w:color="auto"/>
              <w:right w:val="single" w:sz="4"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 xml:space="preserve">30.000 </w:t>
            </w:r>
            <w:proofErr w:type="spellStart"/>
            <w:r w:rsidRPr="00792F46">
              <w:rPr>
                <w:rFonts w:ascii="Times New Roman" w:eastAsia="Times New Roman" w:hAnsi="Times New Roman" w:cs="Times New Roman"/>
                <w:color w:val="000000"/>
                <w:sz w:val="24"/>
                <w:szCs w:val="24"/>
              </w:rPr>
              <w:t>lt</w:t>
            </w:r>
            <w:proofErr w:type="spellEnd"/>
          </w:p>
        </w:tc>
        <w:tc>
          <w:tcPr>
            <w:tcW w:w="1134" w:type="dxa"/>
            <w:tcBorders>
              <w:top w:val="nil"/>
              <w:left w:val="nil"/>
              <w:bottom w:val="single" w:sz="4" w:space="0" w:color="auto"/>
              <w:right w:val="single" w:sz="8"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proofErr w:type="gramStart"/>
            <w:r w:rsidRPr="00792F46">
              <w:rPr>
                <w:rFonts w:ascii="Times New Roman" w:eastAsia="Times New Roman" w:hAnsi="Times New Roman" w:cs="Times New Roman"/>
                <w:color w:val="000000"/>
                <w:sz w:val="24"/>
                <w:szCs w:val="24"/>
              </w:rPr>
              <w:t>i</w:t>
            </w:r>
            <w:proofErr w:type="gramEnd"/>
          </w:p>
        </w:tc>
      </w:tr>
      <w:tr w:rsidR="00792F46" w:rsidRPr="00792F46" w:rsidTr="008F63BE">
        <w:trPr>
          <w:trHeight w:val="319"/>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792F46" w:rsidRPr="00792F46" w:rsidRDefault="00792F46" w:rsidP="00792F46">
            <w:pPr>
              <w:spacing w:after="0" w:line="240" w:lineRule="auto"/>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2309</w:t>
            </w:r>
          </w:p>
        </w:tc>
        <w:tc>
          <w:tcPr>
            <w:tcW w:w="4536" w:type="dxa"/>
            <w:tcBorders>
              <w:top w:val="nil"/>
              <w:left w:val="nil"/>
              <w:bottom w:val="single" w:sz="8" w:space="0" w:color="auto"/>
              <w:right w:val="single" w:sz="4" w:space="0" w:color="auto"/>
            </w:tcBorders>
            <w:shd w:val="clear" w:color="auto" w:fill="auto"/>
            <w:vAlign w:val="center"/>
            <w:hideMark/>
          </w:tcPr>
          <w:p w:rsidR="00792F46" w:rsidRPr="00792F46" w:rsidRDefault="00792F46" w:rsidP="00792F46">
            <w:pPr>
              <w:spacing w:after="0" w:line="240" w:lineRule="auto"/>
              <w:jc w:val="both"/>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Hayvan gıdası olarak kullanılan müstahzarlar</w:t>
            </w:r>
          </w:p>
        </w:tc>
        <w:tc>
          <w:tcPr>
            <w:tcW w:w="1417" w:type="dxa"/>
            <w:tcBorders>
              <w:top w:val="nil"/>
              <w:left w:val="nil"/>
              <w:bottom w:val="single" w:sz="8" w:space="0" w:color="auto"/>
              <w:right w:val="single" w:sz="4"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200 ton</w:t>
            </w:r>
          </w:p>
        </w:tc>
        <w:tc>
          <w:tcPr>
            <w:tcW w:w="1134" w:type="dxa"/>
            <w:tcBorders>
              <w:top w:val="nil"/>
              <w:left w:val="nil"/>
              <w:bottom w:val="single" w:sz="8" w:space="0" w:color="auto"/>
              <w:right w:val="single" w:sz="8" w:space="0" w:color="auto"/>
            </w:tcBorders>
            <w:shd w:val="clear" w:color="auto" w:fill="auto"/>
            <w:vAlign w:val="center"/>
            <w:hideMark/>
          </w:tcPr>
          <w:p w:rsidR="00792F46" w:rsidRPr="00792F46" w:rsidRDefault="00792F46" w:rsidP="00792F46">
            <w:pPr>
              <w:spacing w:after="0" w:line="240" w:lineRule="auto"/>
              <w:jc w:val="center"/>
              <w:rPr>
                <w:rFonts w:ascii="Times New Roman" w:eastAsia="Times New Roman" w:hAnsi="Times New Roman" w:cs="Times New Roman"/>
                <w:color w:val="000000"/>
                <w:sz w:val="24"/>
                <w:szCs w:val="24"/>
              </w:rPr>
            </w:pPr>
            <w:r w:rsidRPr="00792F46">
              <w:rPr>
                <w:rFonts w:ascii="Times New Roman" w:eastAsia="Times New Roman" w:hAnsi="Times New Roman" w:cs="Times New Roman"/>
                <w:color w:val="000000"/>
                <w:sz w:val="24"/>
                <w:szCs w:val="24"/>
              </w:rPr>
              <w:t>0</w:t>
            </w:r>
          </w:p>
        </w:tc>
      </w:tr>
    </w:tbl>
    <w:p w:rsidR="00792F46" w:rsidRDefault="0076266E" w:rsidP="008F63BE">
      <w:pPr>
        <w:spacing w:after="0"/>
        <w:rPr>
          <w:rFonts w:ascii="Times New Roman" w:hAnsi="Times New Roman" w:cs="Times New Roman"/>
          <w:sz w:val="24"/>
          <w:szCs w:val="24"/>
        </w:rPr>
      </w:pPr>
      <w:r w:rsidRPr="007347E2">
        <w:rPr>
          <w:rFonts w:ascii="Times New Roman" w:hAnsi="Times New Roman" w:cs="Times New Roman"/>
          <w:sz w:val="24"/>
          <w:szCs w:val="24"/>
        </w:rPr>
        <w:t>* Söz konusu tarife kontenjanı mikta</w:t>
      </w:r>
      <w:r w:rsidR="002940BB" w:rsidRPr="007347E2">
        <w:rPr>
          <w:rFonts w:ascii="Times New Roman" w:hAnsi="Times New Roman" w:cs="Times New Roman"/>
          <w:sz w:val="24"/>
          <w:szCs w:val="24"/>
        </w:rPr>
        <w:t>rları İsviçre Konfederasyonu ve</w:t>
      </w:r>
      <w:r w:rsidRPr="007347E2">
        <w:rPr>
          <w:rFonts w:ascii="Times New Roman" w:hAnsi="Times New Roman" w:cs="Times New Roman"/>
          <w:sz w:val="24"/>
          <w:szCs w:val="24"/>
        </w:rPr>
        <w:t xml:space="preserve"> Lihtenştayn Prensliği için </w:t>
      </w:r>
      <w:r w:rsidR="00AF19BD" w:rsidRPr="007347E2">
        <w:rPr>
          <w:rFonts w:ascii="Times New Roman" w:hAnsi="Times New Roman" w:cs="Times New Roman"/>
          <w:sz w:val="24"/>
          <w:szCs w:val="24"/>
        </w:rPr>
        <w:t>açılan toplam miktarları</w:t>
      </w:r>
      <w:r w:rsidRPr="007347E2">
        <w:rPr>
          <w:rFonts w:ascii="Times New Roman" w:hAnsi="Times New Roman" w:cs="Times New Roman"/>
          <w:sz w:val="24"/>
          <w:szCs w:val="24"/>
        </w:rPr>
        <w:t xml:space="preserve"> göstermektedir.</w:t>
      </w:r>
    </w:p>
    <w:p w:rsidR="00792F46" w:rsidRDefault="00E12307" w:rsidP="008F63BE">
      <w:pPr>
        <w:spacing w:after="0"/>
        <w:jc w:val="both"/>
        <w:rPr>
          <w:rFonts w:ascii="Times New Roman" w:hAnsi="Times New Roman" w:cs="Times New Roman"/>
        </w:rPr>
      </w:pPr>
      <w:r w:rsidRPr="008F63BE">
        <w:rPr>
          <w:rFonts w:ascii="Times New Roman" w:hAnsi="Times New Roman" w:cs="Times New Roman"/>
        </w:rPr>
        <w:t>(i): İthalat Rejimi Kararı’nın “DÜ” sütununda yer alan gümrük vergisi ile varsa ek mali yükümlülüklerin %50'si</w:t>
      </w:r>
      <w:r w:rsidR="00792F46">
        <w:rPr>
          <w:rFonts w:ascii="Times New Roman" w:hAnsi="Times New Roman" w:cs="Times New Roman"/>
        </w:rPr>
        <w:t xml:space="preserve"> </w:t>
      </w:r>
      <w:r w:rsidRPr="008F63BE">
        <w:rPr>
          <w:rFonts w:ascii="Times New Roman" w:hAnsi="Times New Roman" w:cs="Times New Roman"/>
        </w:rPr>
        <w:t>uygulanır.</w:t>
      </w:r>
    </w:p>
    <w:p w:rsidR="00792F46" w:rsidRDefault="00E12307" w:rsidP="008F63BE">
      <w:pPr>
        <w:spacing w:after="0"/>
        <w:jc w:val="both"/>
        <w:rPr>
          <w:rFonts w:ascii="Times New Roman" w:hAnsi="Times New Roman" w:cs="Times New Roman"/>
        </w:rPr>
      </w:pPr>
      <w:r w:rsidRPr="008F63BE">
        <w:rPr>
          <w:rFonts w:ascii="Times New Roman" w:hAnsi="Times New Roman" w:cs="Times New Roman"/>
        </w:rPr>
        <w:t>(ii)</w:t>
      </w:r>
      <w:r w:rsidR="0004297B" w:rsidRPr="008F63BE">
        <w:rPr>
          <w:rFonts w:ascii="Times New Roman" w:hAnsi="Times New Roman" w:cs="Times New Roman"/>
        </w:rPr>
        <w:t>:</w:t>
      </w:r>
      <w:r w:rsidRPr="008F63BE">
        <w:rPr>
          <w:rFonts w:ascii="Times New Roman" w:hAnsi="Times New Roman" w:cs="Times New Roman"/>
        </w:rPr>
        <w:t xml:space="preserve"> İthalat Rejimi Kararı’nın “DÜ” sütununda yer alan gümrük vergisi ile varsa ek mali yükümlülükle</w:t>
      </w:r>
      <w:r w:rsidR="00FD217F" w:rsidRPr="008F63BE">
        <w:rPr>
          <w:rFonts w:ascii="Times New Roman" w:hAnsi="Times New Roman" w:cs="Times New Roman"/>
        </w:rPr>
        <w:t>rin %8</w:t>
      </w:r>
      <w:r w:rsidR="000F3CCB" w:rsidRPr="008F63BE">
        <w:rPr>
          <w:rFonts w:ascii="Times New Roman" w:hAnsi="Times New Roman" w:cs="Times New Roman"/>
        </w:rPr>
        <w:t>5'</w:t>
      </w:r>
      <w:r w:rsidRPr="008F63BE">
        <w:rPr>
          <w:rFonts w:ascii="Times New Roman" w:hAnsi="Times New Roman" w:cs="Times New Roman"/>
        </w:rPr>
        <w:t>i uygulanır.</w:t>
      </w:r>
    </w:p>
    <w:p w:rsidR="00792F46" w:rsidRDefault="00792F46" w:rsidP="008F63BE">
      <w:pPr>
        <w:spacing w:after="0"/>
        <w:jc w:val="both"/>
        <w:rPr>
          <w:rFonts w:ascii="Times New Roman" w:hAnsi="Times New Roman" w:cs="Times New Roman"/>
        </w:rPr>
      </w:pPr>
    </w:p>
    <w:p w:rsidR="00792F46" w:rsidRDefault="00792F46" w:rsidP="008F63BE">
      <w:pPr>
        <w:spacing w:after="0"/>
        <w:jc w:val="both"/>
        <w:rPr>
          <w:rFonts w:ascii="Times New Roman" w:hAnsi="Times New Roman" w:cs="Times New Roman"/>
        </w:rPr>
      </w:pPr>
    </w:p>
    <w:p w:rsidR="00792F46" w:rsidRDefault="00792F46" w:rsidP="008F63BE">
      <w:pPr>
        <w:spacing w:after="0"/>
        <w:jc w:val="both"/>
        <w:rPr>
          <w:rFonts w:ascii="Times New Roman" w:hAnsi="Times New Roman" w:cs="Times New Roman"/>
        </w:rPr>
      </w:pPr>
    </w:p>
    <w:p w:rsidR="00D76DD8" w:rsidRPr="007347E2" w:rsidRDefault="00D76DD8" w:rsidP="008F63BE">
      <w:pPr>
        <w:spacing w:after="0"/>
        <w:jc w:val="both"/>
        <w:rPr>
          <w:rFonts w:ascii="Times New Roman" w:hAnsi="Times New Roman" w:cs="Times New Roman"/>
          <w:sz w:val="24"/>
          <w:szCs w:val="24"/>
        </w:rPr>
      </w:pPr>
    </w:p>
    <w:tbl>
      <w:tblPr>
        <w:tblpPr w:leftFromText="141" w:rightFromText="141" w:vertAnchor="text" w:horzAnchor="margin" w:tblpY="554"/>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5"/>
        <w:gridCol w:w="4876"/>
      </w:tblGrid>
      <w:tr w:rsidR="00D76DD8" w:rsidRPr="007347E2" w:rsidTr="00D76DD8">
        <w:trPr>
          <w:trHeight w:val="419"/>
        </w:trPr>
        <w:tc>
          <w:tcPr>
            <w:tcW w:w="9611" w:type="dxa"/>
            <w:gridSpan w:val="2"/>
            <w:shd w:val="clear" w:color="auto" w:fill="auto"/>
            <w:vAlign w:val="center"/>
            <w:hideMark/>
          </w:tcPr>
          <w:p w:rsidR="00D76DD8" w:rsidRPr="007347E2" w:rsidRDefault="00D76DD8" w:rsidP="00D76DD8">
            <w:pPr>
              <w:spacing w:after="0"/>
              <w:jc w:val="center"/>
              <w:rPr>
                <w:rFonts w:ascii="Times New Roman" w:hAnsi="Times New Roman" w:cs="Times New Roman"/>
                <w:b/>
                <w:bCs/>
                <w:color w:val="000000"/>
                <w:sz w:val="24"/>
                <w:szCs w:val="24"/>
              </w:rPr>
            </w:pPr>
            <w:r w:rsidRPr="007347E2">
              <w:rPr>
                <w:rFonts w:ascii="Times New Roman" w:hAnsi="Times New Roman" w:cs="Times New Roman"/>
                <w:b/>
                <w:bCs/>
                <w:color w:val="000000"/>
                <w:sz w:val="24"/>
                <w:szCs w:val="24"/>
              </w:rPr>
              <w:t>Kararın Yayımlandığı Resmî Gazete’nin</w:t>
            </w:r>
          </w:p>
        </w:tc>
      </w:tr>
      <w:tr w:rsidR="00D76DD8" w:rsidRPr="007347E2" w:rsidTr="00D76DD8">
        <w:trPr>
          <w:trHeight w:val="419"/>
        </w:trPr>
        <w:tc>
          <w:tcPr>
            <w:tcW w:w="4735" w:type="dxa"/>
            <w:shd w:val="clear" w:color="auto" w:fill="auto"/>
            <w:vAlign w:val="center"/>
            <w:hideMark/>
          </w:tcPr>
          <w:p w:rsidR="00D76DD8" w:rsidRPr="007347E2" w:rsidRDefault="00D76DD8" w:rsidP="00D76DD8">
            <w:pPr>
              <w:spacing w:after="0"/>
              <w:jc w:val="center"/>
              <w:rPr>
                <w:rFonts w:ascii="Times New Roman" w:hAnsi="Times New Roman" w:cs="Times New Roman"/>
                <w:b/>
                <w:bCs/>
                <w:color w:val="000000"/>
                <w:sz w:val="24"/>
                <w:szCs w:val="24"/>
              </w:rPr>
            </w:pPr>
            <w:r w:rsidRPr="007347E2">
              <w:rPr>
                <w:rFonts w:ascii="Times New Roman" w:hAnsi="Times New Roman" w:cs="Times New Roman"/>
                <w:b/>
                <w:bCs/>
                <w:color w:val="000000"/>
                <w:sz w:val="24"/>
                <w:szCs w:val="24"/>
              </w:rPr>
              <w:t>Tarihi</w:t>
            </w:r>
          </w:p>
        </w:tc>
        <w:tc>
          <w:tcPr>
            <w:tcW w:w="4876" w:type="dxa"/>
            <w:shd w:val="clear" w:color="auto" w:fill="auto"/>
            <w:vAlign w:val="center"/>
            <w:hideMark/>
          </w:tcPr>
          <w:p w:rsidR="00D76DD8" w:rsidRPr="007347E2" w:rsidRDefault="00D76DD8" w:rsidP="00D76DD8">
            <w:pPr>
              <w:spacing w:after="0"/>
              <w:jc w:val="center"/>
              <w:rPr>
                <w:rFonts w:ascii="Times New Roman" w:hAnsi="Times New Roman" w:cs="Times New Roman"/>
                <w:b/>
                <w:bCs/>
                <w:color w:val="000000"/>
                <w:sz w:val="24"/>
                <w:szCs w:val="24"/>
              </w:rPr>
            </w:pPr>
            <w:r w:rsidRPr="007347E2">
              <w:rPr>
                <w:rFonts w:ascii="Times New Roman" w:hAnsi="Times New Roman" w:cs="Times New Roman"/>
                <w:b/>
                <w:bCs/>
                <w:color w:val="000000"/>
                <w:sz w:val="24"/>
                <w:szCs w:val="24"/>
              </w:rPr>
              <w:t>Sayısı</w:t>
            </w:r>
          </w:p>
        </w:tc>
      </w:tr>
      <w:tr w:rsidR="00D76DD8" w:rsidRPr="007347E2" w:rsidTr="00D76DD8">
        <w:trPr>
          <w:trHeight w:val="419"/>
        </w:trPr>
        <w:tc>
          <w:tcPr>
            <w:tcW w:w="4735" w:type="dxa"/>
            <w:shd w:val="clear" w:color="auto" w:fill="auto"/>
            <w:vAlign w:val="center"/>
            <w:hideMark/>
          </w:tcPr>
          <w:p w:rsidR="00D76DD8" w:rsidRPr="007347E2" w:rsidRDefault="00D76DD8" w:rsidP="00D76DD8">
            <w:pPr>
              <w:spacing w:after="0"/>
              <w:jc w:val="center"/>
              <w:rPr>
                <w:rFonts w:ascii="Times New Roman" w:hAnsi="Times New Roman" w:cs="Times New Roman"/>
                <w:color w:val="000000"/>
                <w:sz w:val="24"/>
                <w:szCs w:val="24"/>
              </w:rPr>
            </w:pPr>
            <w:r w:rsidRPr="007347E2">
              <w:rPr>
                <w:rFonts w:ascii="Times New Roman" w:hAnsi="Times New Roman" w:cs="Times New Roman"/>
                <w:color w:val="000000"/>
                <w:sz w:val="24"/>
                <w:szCs w:val="24"/>
              </w:rPr>
              <w:t>1/10/2021</w:t>
            </w:r>
          </w:p>
        </w:tc>
        <w:tc>
          <w:tcPr>
            <w:tcW w:w="4876" w:type="dxa"/>
            <w:shd w:val="clear" w:color="auto" w:fill="auto"/>
            <w:vAlign w:val="center"/>
            <w:hideMark/>
          </w:tcPr>
          <w:p w:rsidR="00D76DD8" w:rsidRPr="007347E2" w:rsidRDefault="00D76DD8" w:rsidP="00D76DD8">
            <w:pPr>
              <w:spacing w:after="0"/>
              <w:jc w:val="center"/>
              <w:rPr>
                <w:rFonts w:ascii="Times New Roman" w:hAnsi="Times New Roman" w:cs="Times New Roman"/>
                <w:color w:val="000000"/>
                <w:sz w:val="24"/>
                <w:szCs w:val="24"/>
              </w:rPr>
            </w:pPr>
            <w:r w:rsidRPr="007347E2">
              <w:rPr>
                <w:rFonts w:ascii="Times New Roman" w:hAnsi="Times New Roman" w:cs="Times New Roman"/>
                <w:color w:val="000000"/>
                <w:sz w:val="24"/>
                <w:szCs w:val="24"/>
              </w:rPr>
              <w:t>31615</w:t>
            </w:r>
          </w:p>
        </w:tc>
      </w:tr>
    </w:tbl>
    <w:p w:rsidR="0039174C" w:rsidRDefault="0039174C" w:rsidP="00D87D1C">
      <w:pPr>
        <w:autoSpaceDE w:val="0"/>
        <w:autoSpaceDN w:val="0"/>
        <w:adjustRightInd w:val="0"/>
        <w:jc w:val="both"/>
        <w:rPr>
          <w:rFonts w:ascii="Times New Roman" w:hAnsi="Times New Roman" w:cs="Times New Roman"/>
          <w:sz w:val="24"/>
          <w:szCs w:val="24"/>
        </w:rPr>
      </w:pPr>
    </w:p>
    <w:p w:rsidR="00792F46" w:rsidRDefault="00792F46" w:rsidP="00D87D1C">
      <w:pPr>
        <w:autoSpaceDE w:val="0"/>
        <w:autoSpaceDN w:val="0"/>
        <w:adjustRightInd w:val="0"/>
        <w:jc w:val="both"/>
        <w:rPr>
          <w:rFonts w:ascii="Times New Roman" w:hAnsi="Times New Roman" w:cs="Times New Roman"/>
          <w:sz w:val="24"/>
          <w:szCs w:val="24"/>
        </w:rPr>
      </w:pPr>
    </w:p>
    <w:p w:rsidR="00792F46" w:rsidRPr="007347E2" w:rsidRDefault="00792F46" w:rsidP="00D87D1C">
      <w:pPr>
        <w:autoSpaceDE w:val="0"/>
        <w:autoSpaceDN w:val="0"/>
        <w:adjustRightInd w:val="0"/>
        <w:jc w:val="both"/>
        <w:rPr>
          <w:rFonts w:ascii="Times New Roman" w:hAnsi="Times New Roman" w:cs="Times New Roman"/>
          <w:sz w:val="24"/>
          <w:szCs w:val="24"/>
        </w:rPr>
      </w:pPr>
    </w:p>
    <w:sectPr w:rsidR="00792F46" w:rsidRPr="007347E2" w:rsidSect="00F209EC">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trackRevisions/>
  <w:documentProtection w:edit="trackedChanges" w:enforcement="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AC"/>
    <w:rsid w:val="00002ABC"/>
    <w:rsid w:val="00020FD9"/>
    <w:rsid w:val="000323F7"/>
    <w:rsid w:val="0004297B"/>
    <w:rsid w:val="00063D5A"/>
    <w:rsid w:val="00093F66"/>
    <w:rsid w:val="000A197E"/>
    <w:rsid w:val="000A2271"/>
    <w:rsid w:val="000A383F"/>
    <w:rsid w:val="000A4E9D"/>
    <w:rsid w:val="000B0F3D"/>
    <w:rsid w:val="000C5458"/>
    <w:rsid w:val="000C6D2D"/>
    <w:rsid w:val="000F3CCB"/>
    <w:rsid w:val="000F6190"/>
    <w:rsid w:val="001043D8"/>
    <w:rsid w:val="00107222"/>
    <w:rsid w:val="001315DB"/>
    <w:rsid w:val="00136217"/>
    <w:rsid w:val="0016702A"/>
    <w:rsid w:val="00170038"/>
    <w:rsid w:val="00172810"/>
    <w:rsid w:val="001756F6"/>
    <w:rsid w:val="001768E1"/>
    <w:rsid w:val="001D2150"/>
    <w:rsid w:val="00221C8A"/>
    <w:rsid w:val="002266A6"/>
    <w:rsid w:val="0023623D"/>
    <w:rsid w:val="0024446F"/>
    <w:rsid w:val="00245D14"/>
    <w:rsid w:val="00280C57"/>
    <w:rsid w:val="002940BB"/>
    <w:rsid w:val="002950BD"/>
    <w:rsid w:val="002B31B6"/>
    <w:rsid w:val="002B7C13"/>
    <w:rsid w:val="002D1757"/>
    <w:rsid w:val="002D5BB2"/>
    <w:rsid w:val="002D6BF1"/>
    <w:rsid w:val="002E18F2"/>
    <w:rsid w:val="002F6ACD"/>
    <w:rsid w:val="00337007"/>
    <w:rsid w:val="00343A7A"/>
    <w:rsid w:val="003461F2"/>
    <w:rsid w:val="00363193"/>
    <w:rsid w:val="003845BD"/>
    <w:rsid w:val="0039174C"/>
    <w:rsid w:val="0039398E"/>
    <w:rsid w:val="003A6EA4"/>
    <w:rsid w:val="003C4483"/>
    <w:rsid w:val="003D6BD8"/>
    <w:rsid w:val="003E16B2"/>
    <w:rsid w:val="003E4B6B"/>
    <w:rsid w:val="003F6640"/>
    <w:rsid w:val="00415D88"/>
    <w:rsid w:val="00423D71"/>
    <w:rsid w:val="004263B3"/>
    <w:rsid w:val="00427B1E"/>
    <w:rsid w:val="00434FE8"/>
    <w:rsid w:val="00445C46"/>
    <w:rsid w:val="004712D8"/>
    <w:rsid w:val="00485736"/>
    <w:rsid w:val="00493A09"/>
    <w:rsid w:val="00494C38"/>
    <w:rsid w:val="004E2305"/>
    <w:rsid w:val="004F117E"/>
    <w:rsid w:val="005179C7"/>
    <w:rsid w:val="00552F3F"/>
    <w:rsid w:val="00557C89"/>
    <w:rsid w:val="00570B59"/>
    <w:rsid w:val="005A5F0E"/>
    <w:rsid w:val="005C1822"/>
    <w:rsid w:val="005C1EB3"/>
    <w:rsid w:val="005D5B57"/>
    <w:rsid w:val="005E11B6"/>
    <w:rsid w:val="005E39B1"/>
    <w:rsid w:val="006005B0"/>
    <w:rsid w:val="006019B5"/>
    <w:rsid w:val="00613DDE"/>
    <w:rsid w:val="00620617"/>
    <w:rsid w:val="0063361E"/>
    <w:rsid w:val="00660FC7"/>
    <w:rsid w:val="0066569C"/>
    <w:rsid w:val="00665954"/>
    <w:rsid w:val="0066783A"/>
    <w:rsid w:val="00680406"/>
    <w:rsid w:val="00685760"/>
    <w:rsid w:val="00694BE1"/>
    <w:rsid w:val="00696BA9"/>
    <w:rsid w:val="006A4875"/>
    <w:rsid w:val="006D4B9C"/>
    <w:rsid w:val="006E1CE7"/>
    <w:rsid w:val="006E71F1"/>
    <w:rsid w:val="00705343"/>
    <w:rsid w:val="00727BFF"/>
    <w:rsid w:val="00733ED0"/>
    <w:rsid w:val="007347E2"/>
    <w:rsid w:val="0076266E"/>
    <w:rsid w:val="007669FE"/>
    <w:rsid w:val="007806B7"/>
    <w:rsid w:val="00792F46"/>
    <w:rsid w:val="00795485"/>
    <w:rsid w:val="007D69EA"/>
    <w:rsid w:val="007F481B"/>
    <w:rsid w:val="008131AC"/>
    <w:rsid w:val="00816699"/>
    <w:rsid w:val="00817604"/>
    <w:rsid w:val="00827F21"/>
    <w:rsid w:val="008315F2"/>
    <w:rsid w:val="00847DBE"/>
    <w:rsid w:val="00850CFF"/>
    <w:rsid w:val="008725BE"/>
    <w:rsid w:val="00882E80"/>
    <w:rsid w:val="0089468D"/>
    <w:rsid w:val="008B0A4C"/>
    <w:rsid w:val="008B3B0B"/>
    <w:rsid w:val="008C10A3"/>
    <w:rsid w:val="008F4345"/>
    <w:rsid w:val="008F63BE"/>
    <w:rsid w:val="00936CB9"/>
    <w:rsid w:val="00957B79"/>
    <w:rsid w:val="00965169"/>
    <w:rsid w:val="009A2587"/>
    <w:rsid w:val="009D79B8"/>
    <w:rsid w:val="00A04824"/>
    <w:rsid w:val="00A106BC"/>
    <w:rsid w:val="00A41DE9"/>
    <w:rsid w:val="00A47557"/>
    <w:rsid w:val="00A67DCB"/>
    <w:rsid w:val="00A70D1A"/>
    <w:rsid w:val="00A823E2"/>
    <w:rsid w:val="00A928DC"/>
    <w:rsid w:val="00AA0A83"/>
    <w:rsid w:val="00AD7598"/>
    <w:rsid w:val="00AE2FF5"/>
    <w:rsid w:val="00AF19BD"/>
    <w:rsid w:val="00B00FB8"/>
    <w:rsid w:val="00B03400"/>
    <w:rsid w:val="00B1022B"/>
    <w:rsid w:val="00B10875"/>
    <w:rsid w:val="00B64F5F"/>
    <w:rsid w:val="00BB4381"/>
    <w:rsid w:val="00BD61D1"/>
    <w:rsid w:val="00BE5D4C"/>
    <w:rsid w:val="00C05605"/>
    <w:rsid w:val="00C14419"/>
    <w:rsid w:val="00C166A4"/>
    <w:rsid w:val="00C9132F"/>
    <w:rsid w:val="00C9711D"/>
    <w:rsid w:val="00CA6FEE"/>
    <w:rsid w:val="00CD1989"/>
    <w:rsid w:val="00CF258B"/>
    <w:rsid w:val="00CF49CA"/>
    <w:rsid w:val="00CF69C5"/>
    <w:rsid w:val="00D131BF"/>
    <w:rsid w:val="00D13305"/>
    <w:rsid w:val="00D20F4F"/>
    <w:rsid w:val="00D326DD"/>
    <w:rsid w:val="00D47E9D"/>
    <w:rsid w:val="00D66C7E"/>
    <w:rsid w:val="00D76DD8"/>
    <w:rsid w:val="00D81EE6"/>
    <w:rsid w:val="00D87D1C"/>
    <w:rsid w:val="00D9335D"/>
    <w:rsid w:val="00DE1CC7"/>
    <w:rsid w:val="00E07AE8"/>
    <w:rsid w:val="00E12307"/>
    <w:rsid w:val="00E12991"/>
    <w:rsid w:val="00E44E3B"/>
    <w:rsid w:val="00E502EB"/>
    <w:rsid w:val="00E55D2F"/>
    <w:rsid w:val="00E81330"/>
    <w:rsid w:val="00E86465"/>
    <w:rsid w:val="00EB3987"/>
    <w:rsid w:val="00EC1757"/>
    <w:rsid w:val="00ED16AA"/>
    <w:rsid w:val="00F209EC"/>
    <w:rsid w:val="00F2495E"/>
    <w:rsid w:val="00F45A17"/>
    <w:rsid w:val="00F54A72"/>
    <w:rsid w:val="00F66D32"/>
    <w:rsid w:val="00F76241"/>
    <w:rsid w:val="00F961F8"/>
    <w:rsid w:val="00FA22E9"/>
    <w:rsid w:val="00FC5811"/>
    <w:rsid w:val="00FD127B"/>
    <w:rsid w:val="00FD217F"/>
    <w:rsid w:val="00FF0DAA"/>
    <w:rsid w:val="00FF38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12CD7-7549-4623-9987-7959B68E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5BE"/>
  </w:style>
  <w:style w:type="paragraph" w:styleId="Balk5">
    <w:name w:val="heading 5"/>
    <w:basedOn w:val="Normal"/>
    <w:next w:val="Normal"/>
    <w:link w:val="Balk5Char"/>
    <w:qFormat/>
    <w:rsid w:val="008131AC"/>
    <w:pPr>
      <w:keepNext/>
      <w:spacing w:after="0" w:line="240" w:lineRule="auto"/>
      <w:jc w:val="center"/>
      <w:outlineLvl w:val="4"/>
    </w:pPr>
    <w:rPr>
      <w:rFonts w:ascii="Times New Roman" w:eastAsia="Times New Roman" w:hAnsi="Times New Roman" w:cs="Times New Roman"/>
      <w:b/>
      <w:bCs/>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8131AC"/>
    <w:rPr>
      <w:rFonts w:ascii="Times New Roman" w:eastAsia="Times New Roman" w:hAnsi="Times New Roman" w:cs="Times New Roman"/>
      <w:b/>
      <w:bCs/>
      <w:szCs w:val="20"/>
      <w:lang w:eastAsia="en-US"/>
    </w:rPr>
  </w:style>
  <w:style w:type="table" w:styleId="TabloKlavuzu">
    <w:name w:val="Table Grid"/>
    <w:basedOn w:val="NormalTablo"/>
    <w:uiPriority w:val="39"/>
    <w:rsid w:val="00A823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2495E"/>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337007"/>
    <w:pPr>
      <w:ind w:left="720"/>
      <w:contextualSpacing/>
    </w:pPr>
  </w:style>
  <w:style w:type="paragraph" w:styleId="BalonMetni">
    <w:name w:val="Balloon Text"/>
    <w:basedOn w:val="Normal"/>
    <w:link w:val="BalonMetniChar"/>
    <w:uiPriority w:val="99"/>
    <w:semiHidden/>
    <w:unhideWhenUsed/>
    <w:rsid w:val="00EC17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1757"/>
    <w:rPr>
      <w:rFonts w:ascii="Segoe UI" w:hAnsi="Segoe UI" w:cs="Segoe UI"/>
      <w:sz w:val="18"/>
      <w:szCs w:val="18"/>
    </w:rPr>
  </w:style>
  <w:style w:type="character" w:styleId="Kpr">
    <w:name w:val="Hyperlink"/>
    <w:basedOn w:val="VarsaylanParagrafYazTipi"/>
    <w:uiPriority w:val="99"/>
    <w:unhideWhenUsed/>
    <w:rsid w:val="00705343"/>
    <w:rPr>
      <w:color w:val="0000FF"/>
      <w:u w:val="single"/>
    </w:rPr>
  </w:style>
  <w:style w:type="character" w:styleId="zlenenKpr">
    <w:name w:val="FollowedHyperlink"/>
    <w:basedOn w:val="VarsaylanParagrafYazTipi"/>
    <w:uiPriority w:val="99"/>
    <w:semiHidden/>
    <w:unhideWhenUsed/>
    <w:rsid w:val="00705343"/>
    <w:rPr>
      <w:color w:val="800080"/>
      <w:u w:val="single"/>
    </w:rPr>
  </w:style>
  <w:style w:type="paragraph" w:customStyle="1" w:styleId="msonormal0">
    <w:name w:val="msonormal"/>
    <w:basedOn w:val="Normal"/>
    <w:rsid w:val="007053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705343"/>
    <w:pPr>
      <w:spacing w:before="100" w:beforeAutospacing="1" w:after="100" w:afterAutospacing="1" w:line="240" w:lineRule="auto"/>
    </w:pPr>
    <w:rPr>
      <w:rFonts w:ascii="Times New Roman" w:eastAsia="Times New Roman" w:hAnsi="Times New Roman" w:cs="Times New Roman"/>
    </w:rPr>
  </w:style>
  <w:style w:type="paragraph" w:customStyle="1" w:styleId="xl181">
    <w:name w:val="xl181"/>
    <w:basedOn w:val="Normal"/>
    <w:rsid w:val="00705343"/>
    <w:pP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182">
    <w:name w:val="xl182"/>
    <w:basedOn w:val="Normal"/>
    <w:rsid w:val="00705343"/>
    <w:pP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183">
    <w:name w:val="xl183"/>
    <w:basedOn w:val="Normal"/>
    <w:rsid w:val="00705343"/>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Normal"/>
    <w:rsid w:val="007053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5">
    <w:name w:val="xl185"/>
    <w:basedOn w:val="Normal"/>
    <w:rsid w:val="00705343"/>
    <w:pP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186">
    <w:name w:val="xl186"/>
    <w:basedOn w:val="Normal"/>
    <w:rsid w:val="007053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87">
    <w:name w:val="xl187"/>
    <w:basedOn w:val="Normal"/>
    <w:rsid w:val="00705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88">
    <w:name w:val="xl188"/>
    <w:basedOn w:val="Normal"/>
    <w:rsid w:val="00705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9">
    <w:name w:val="xl189"/>
    <w:basedOn w:val="Normal"/>
    <w:rsid w:val="00705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90">
    <w:name w:val="xl190"/>
    <w:basedOn w:val="Normal"/>
    <w:rsid w:val="007053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91">
    <w:name w:val="xl191"/>
    <w:basedOn w:val="Normal"/>
    <w:rsid w:val="0070534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92">
    <w:name w:val="xl192"/>
    <w:basedOn w:val="Normal"/>
    <w:rsid w:val="0070534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93">
    <w:name w:val="xl193"/>
    <w:basedOn w:val="Normal"/>
    <w:rsid w:val="0070534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94">
    <w:name w:val="xl194"/>
    <w:basedOn w:val="Normal"/>
    <w:rsid w:val="0070534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95">
    <w:name w:val="xl195"/>
    <w:basedOn w:val="Normal"/>
    <w:rsid w:val="007053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96">
    <w:name w:val="xl196"/>
    <w:basedOn w:val="Normal"/>
    <w:rsid w:val="0070534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97">
    <w:name w:val="xl197"/>
    <w:basedOn w:val="Normal"/>
    <w:rsid w:val="007053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98">
    <w:name w:val="xl198"/>
    <w:basedOn w:val="Normal"/>
    <w:rsid w:val="0070534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99">
    <w:name w:val="xl199"/>
    <w:basedOn w:val="Normal"/>
    <w:rsid w:val="007053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00">
    <w:name w:val="xl200"/>
    <w:basedOn w:val="Normal"/>
    <w:rsid w:val="0070534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01">
    <w:name w:val="xl201"/>
    <w:basedOn w:val="Normal"/>
    <w:rsid w:val="007053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02">
    <w:name w:val="xl202"/>
    <w:basedOn w:val="Normal"/>
    <w:rsid w:val="007053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03">
    <w:name w:val="xl203"/>
    <w:basedOn w:val="Normal"/>
    <w:rsid w:val="0070534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04">
    <w:name w:val="xl204"/>
    <w:basedOn w:val="Normal"/>
    <w:rsid w:val="0070534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05">
    <w:name w:val="xl205"/>
    <w:basedOn w:val="Normal"/>
    <w:rsid w:val="0070534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styleId="GvdeMetni">
    <w:name w:val="Body Text"/>
    <w:basedOn w:val="Normal"/>
    <w:link w:val="GvdeMetniChar"/>
    <w:rsid w:val="0039174C"/>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39174C"/>
    <w:rPr>
      <w:rFonts w:ascii="Times New Roman" w:eastAsia="Times New Roman" w:hAnsi="Times New Roman" w:cs="Times New Roman"/>
      <w:sz w:val="24"/>
      <w:szCs w:val="24"/>
    </w:rPr>
  </w:style>
  <w:style w:type="paragraph" w:customStyle="1" w:styleId="3-normalyaz">
    <w:name w:val="3-normalyaz"/>
    <w:basedOn w:val="Normal"/>
    <w:rsid w:val="0039174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oKlavuzu1">
    <w:name w:val="Tablo Kılavuzu1"/>
    <w:basedOn w:val="NormalTablo"/>
    <w:next w:val="TabloKlavuzu"/>
    <w:uiPriority w:val="39"/>
    <w:rsid w:val="0066783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39398E"/>
    <w:pPr>
      <w:spacing w:after="0" w:line="240" w:lineRule="auto"/>
    </w:pPr>
    <w:rPr>
      <w:rFonts w:ascii="Times New Roman" w:eastAsia="Times New Roman" w:hAnsi="Times New Roman" w:cs="Times New Roman"/>
      <w:sz w:val="24"/>
      <w:szCs w:val="24"/>
    </w:rPr>
  </w:style>
  <w:style w:type="character" w:styleId="Gl">
    <w:name w:val="Strong"/>
    <w:qFormat/>
    <w:rsid w:val="00393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89924">
      <w:bodyDiv w:val="1"/>
      <w:marLeft w:val="0"/>
      <w:marRight w:val="0"/>
      <w:marTop w:val="0"/>
      <w:marBottom w:val="0"/>
      <w:divBdr>
        <w:top w:val="none" w:sz="0" w:space="0" w:color="auto"/>
        <w:left w:val="none" w:sz="0" w:space="0" w:color="auto"/>
        <w:bottom w:val="none" w:sz="0" w:space="0" w:color="auto"/>
        <w:right w:val="none" w:sz="0" w:space="0" w:color="auto"/>
      </w:divBdr>
    </w:div>
    <w:div w:id="529729820">
      <w:bodyDiv w:val="1"/>
      <w:marLeft w:val="0"/>
      <w:marRight w:val="0"/>
      <w:marTop w:val="0"/>
      <w:marBottom w:val="0"/>
      <w:divBdr>
        <w:top w:val="none" w:sz="0" w:space="0" w:color="auto"/>
        <w:left w:val="none" w:sz="0" w:space="0" w:color="auto"/>
        <w:bottom w:val="none" w:sz="0" w:space="0" w:color="auto"/>
        <w:right w:val="none" w:sz="0" w:space="0" w:color="auto"/>
      </w:divBdr>
    </w:div>
    <w:div w:id="845361701">
      <w:bodyDiv w:val="1"/>
      <w:marLeft w:val="0"/>
      <w:marRight w:val="0"/>
      <w:marTop w:val="0"/>
      <w:marBottom w:val="0"/>
      <w:divBdr>
        <w:top w:val="none" w:sz="0" w:space="0" w:color="auto"/>
        <w:left w:val="none" w:sz="0" w:space="0" w:color="auto"/>
        <w:bottom w:val="none" w:sz="0" w:space="0" w:color="auto"/>
        <w:right w:val="none" w:sz="0" w:space="0" w:color="auto"/>
      </w:divBdr>
    </w:div>
    <w:div w:id="877938543">
      <w:bodyDiv w:val="1"/>
      <w:marLeft w:val="0"/>
      <w:marRight w:val="0"/>
      <w:marTop w:val="0"/>
      <w:marBottom w:val="0"/>
      <w:divBdr>
        <w:top w:val="none" w:sz="0" w:space="0" w:color="auto"/>
        <w:left w:val="none" w:sz="0" w:space="0" w:color="auto"/>
        <w:bottom w:val="none" w:sz="0" w:space="0" w:color="auto"/>
        <w:right w:val="none" w:sz="0" w:space="0" w:color="auto"/>
      </w:divBdr>
    </w:div>
    <w:div w:id="1547140975">
      <w:bodyDiv w:val="1"/>
      <w:marLeft w:val="0"/>
      <w:marRight w:val="0"/>
      <w:marTop w:val="0"/>
      <w:marBottom w:val="0"/>
      <w:divBdr>
        <w:top w:val="none" w:sz="0" w:space="0" w:color="auto"/>
        <w:left w:val="none" w:sz="0" w:space="0" w:color="auto"/>
        <w:bottom w:val="none" w:sz="0" w:space="0" w:color="auto"/>
        <w:right w:val="none" w:sz="0" w:space="0" w:color="auto"/>
      </w:divBdr>
    </w:div>
    <w:div w:id="1713113088">
      <w:bodyDiv w:val="1"/>
      <w:marLeft w:val="0"/>
      <w:marRight w:val="0"/>
      <w:marTop w:val="0"/>
      <w:marBottom w:val="0"/>
      <w:divBdr>
        <w:top w:val="none" w:sz="0" w:space="0" w:color="auto"/>
        <w:left w:val="none" w:sz="0" w:space="0" w:color="auto"/>
        <w:bottom w:val="none" w:sz="0" w:space="0" w:color="auto"/>
        <w:right w:val="none" w:sz="0" w:space="0" w:color="auto"/>
      </w:divBdr>
    </w:div>
    <w:div w:id="1822844628">
      <w:bodyDiv w:val="1"/>
      <w:marLeft w:val="0"/>
      <w:marRight w:val="0"/>
      <w:marTop w:val="0"/>
      <w:marBottom w:val="0"/>
      <w:divBdr>
        <w:top w:val="none" w:sz="0" w:space="0" w:color="auto"/>
        <w:left w:val="none" w:sz="0" w:space="0" w:color="auto"/>
        <w:bottom w:val="none" w:sz="0" w:space="0" w:color="auto"/>
        <w:right w:val="none" w:sz="0" w:space="0" w:color="auto"/>
      </w:divBdr>
    </w:div>
    <w:div w:id="2079204846">
      <w:bodyDiv w:val="1"/>
      <w:marLeft w:val="0"/>
      <w:marRight w:val="0"/>
      <w:marTop w:val="0"/>
      <w:marBottom w:val="0"/>
      <w:divBdr>
        <w:top w:val="none" w:sz="0" w:space="0" w:color="auto"/>
        <w:left w:val="none" w:sz="0" w:space="0" w:color="auto"/>
        <w:bottom w:val="none" w:sz="0" w:space="0" w:color="auto"/>
        <w:right w:val="none" w:sz="0" w:space="0" w:color="auto"/>
      </w:divBdr>
    </w:div>
    <w:div w:id="21210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1/10/20211001-27.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774</Words>
  <Characters>4418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ARKIN</dc:creator>
  <cp:keywords/>
  <dc:description/>
  <cp:lastModifiedBy> Banu Şener</cp:lastModifiedBy>
  <cp:revision>14</cp:revision>
  <cp:lastPrinted>2021-09-23T07:22:00Z</cp:lastPrinted>
  <dcterms:created xsi:type="dcterms:W3CDTF">2021-10-01T07:34:00Z</dcterms:created>
  <dcterms:modified xsi:type="dcterms:W3CDTF">2022-02-11T14:04:00Z</dcterms:modified>
</cp:coreProperties>
</file>